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6CC99" w14:textId="77777777" w:rsidR="005F59D8" w:rsidRPr="00F72B41" w:rsidRDefault="00516BBF" w:rsidP="00963B3D">
      <w:pPr>
        <w:pStyle w:val="Heading1"/>
        <w:rPr>
          <w:rFonts w:cs="Leelawadee"/>
        </w:rPr>
      </w:pPr>
      <w:r w:rsidRPr="00F72B41">
        <w:rPr>
          <w:rFonts w:cs="Leelawadee"/>
        </w:rPr>
        <w:t>Density of Solids and Liquids</w:t>
      </w:r>
    </w:p>
    <w:p w14:paraId="42673CBB" w14:textId="77777777" w:rsidR="0079310F" w:rsidRPr="00F72B41" w:rsidRDefault="00C40FCC" w:rsidP="00F72B41">
      <w:pPr>
        <w:pStyle w:val="Heading2"/>
        <w:rPr>
          <w:rFonts w:cs="Leelawadee"/>
        </w:rPr>
      </w:pPr>
      <w:r w:rsidRPr="00F72B41">
        <w:rPr>
          <w:rFonts w:cs="Leelawadee"/>
        </w:rPr>
        <w:t xml:space="preserve">Learning </w:t>
      </w:r>
      <w:r w:rsidR="0079310F" w:rsidRPr="00F72B41">
        <w:rPr>
          <w:rFonts w:cs="Leelawadee"/>
        </w:rPr>
        <w:t>Objectives</w:t>
      </w:r>
    </w:p>
    <w:p w14:paraId="5CD76F14" w14:textId="77777777" w:rsidR="0064681B" w:rsidRPr="00F72B41" w:rsidRDefault="00516BBF" w:rsidP="00963B3D">
      <w:pPr>
        <w:pStyle w:val="ListParagraph"/>
        <w:numPr>
          <w:ilvl w:val="0"/>
          <w:numId w:val="9"/>
        </w:numPr>
        <w:rPr>
          <w:rFonts w:ascii="Leelawadee" w:hAnsi="Leelawadee" w:cs="Leelawadee"/>
        </w:rPr>
      </w:pPr>
      <w:r w:rsidRPr="6720B5BC">
        <w:rPr>
          <w:rFonts w:ascii="Leelawadee" w:hAnsi="Leelawadee" w:cs="Leelawadee"/>
        </w:rPr>
        <w:t>Recognize density as an intrinsic property</w:t>
      </w:r>
    </w:p>
    <w:p w14:paraId="5A17E583" w14:textId="77777777" w:rsidR="00516BBF" w:rsidRPr="00F72B41" w:rsidRDefault="00516BBF" w:rsidP="00963B3D">
      <w:pPr>
        <w:pStyle w:val="ListParagraph"/>
        <w:numPr>
          <w:ilvl w:val="0"/>
          <w:numId w:val="9"/>
        </w:numPr>
        <w:rPr>
          <w:rFonts w:ascii="Leelawadee" w:hAnsi="Leelawadee" w:cs="Leelawadee"/>
        </w:rPr>
      </w:pPr>
      <w:r w:rsidRPr="00F72B41">
        <w:rPr>
          <w:rFonts w:ascii="Leelawadee" w:hAnsi="Leelawadee" w:cs="Leelawadee"/>
        </w:rPr>
        <w:t>Determine mass and volume of a substance and calculate its density</w:t>
      </w:r>
    </w:p>
    <w:p w14:paraId="2C9AC373" w14:textId="77777777" w:rsidR="00516BBF" w:rsidRPr="00F72B41" w:rsidRDefault="00516BBF" w:rsidP="00963B3D">
      <w:pPr>
        <w:pStyle w:val="ListParagraph"/>
        <w:numPr>
          <w:ilvl w:val="0"/>
          <w:numId w:val="9"/>
        </w:numPr>
        <w:rPr>
          <w:rFonts w:ascii="Leelawadee" w:hAnsi="Leelawadee" w:cs="Leelawadee"/>
        </w:rPr>
      </w:pPr>
      <w:r w:rsidRPr="00F72B41">
        <w:rPr>
          <w:rFonts w:ascii="Leelawadee" w:hAnsi="Leelawadee" w:cs="Leelawadee"/>
        </w:rPr>
        <w:t>Determine bone density and use it to predict bone health (osteoporosis)</w:t>
      </w:r>
    </w:p>
    <w:p w14:paraId="59A44FAE" w14:textId="77777777" w:rsidR="00C40FCC" w:rsidRPr="00F72B41" w:rsidRDefault="00BE5209" w:rsidP="00F72B41">
      <w:pPr>
        <w:pStyle w:val="Heading2"/>
        <w:rPr>
          <w:rFonts w:cs="Leelawadee"/>
        </w:rPr>
      </w:pPr>
      <w:r w:rsidRPr="00F72B41">
        <w:rPr>
          <w:rFonts w:cs="Leelawadee"/>
        </w:rPr>
        <w:t>Laboratory</w:t>
      </w:r>
      <w:r w:rsidR="00C40FCC" w:rsidRPr="00F72B41">
        <w:rPr>
          <w:rFonts w:cs="Leelawadee"/>
        </w:rPr>
        <w:t xml:space="preserve"> Skill</w:t>
      </w:r>
    </w:p>
    <w:p w14:paraId="62336CFC" w14:textId="5990E074" w:rsidR="0047348A" w:rsidRPr="00F72B41" w:rsidRDefault="0047348A" w:rsidP="00963B3D">
      <w:pPr>
        <w:pStyle w:val="ListParagraph"/>
        <w:numPr>
          <w:ilvl w:val="0"/>
          <w:numId w:val="10"/>
        </w:numPr>
        <w:rPr>
          <w:rFonts w:ascii="Leelawadee" w:hAnsi="Leelawadee" w:cs="Leelawadee"/>
        </w:rPr>
      </w:pPr>
      <w:r w:rsidRPr="00F72B41">
        <w:rPr>
          <w:rFonts w:ascii="Leelawadee" w:hAnsi="Leelawadee" w:cs="Leelawadee"/>
        </w:rPr>
        <w:t>Practice using electronic balance</w:t>
      </w:r>
    </w:p>
    <w:p w14:paraId="46007672" w14:textId="3E72B79B" w:rsidR="0047348A" w:rsidRPr="00F72B41" w:rsidRDefault="0047348A" w:rsidP="00963B3D">
      <w:pPr>
        <w:pStyle w:val="ListParagraph"/>
        <w:numPr>
          <w:ilvl w:val="0"/>
          <w:numId w:val="10"/>
        </w:numPr>
        <w:rPr>
          <w:rFonts w:ascii="Leelawadee" w:hAnsi="Leelawadee" w:cs="Leelawadee"/>
        </w:rPr>
      </w:pPr>
      <w:r w:rsidRPr="00F72B41">
        <w:rPr>
          <w:rFonts w:ascii="Leelawadee" w:hAnsi="Leelawadee" w:cs="Leelawadee"/>
        </w:rPr>
        <w:t>Practice reading measurements in graduated cylinder</w:t>
      </w:r>
    </w:p>
    <w:p w14:paraId="29175906" w14:textId="56A6479A" w:rsidR="15FB8A6F" w:rsidRPr="00F72B41" w:rsidRDefault="15FB8A6F" w:rsidP="00963B3D">
      <w:pPr>
        <w:pStyle w:val="ListParagraph"/>
        <w:numPr>
          <w:ilvl w:val="0"/>
          <w:numId w:val="10"/>
        </w:numPr>
        <w:rPr>
          <w:rFonts w:ascii="Leelawadee" w:hAnsi="Leelawadee" w:cs="Leelawadee"/>
        </w:rPr>
      </w:pPr>
      <w:r w:rsidRPr="00F72B41">
        <w:rPr>
          <w:rFonts w:ascii="Leelawadee" w:hAnsi="Leelawadee" w:cs="Leelawadee"/>
        </w:rPr>
        <w:t>Practice using graphical data to solve problems</w:t>
      </w:r>
    </w:p>
    <w:p w14:paraId="507FB13F" w14:textId="77777777" w:rsidR="00BE5209" w:rsidRPr="00F72B41" w:rsidRDefault="00BE5209" w:rsidP="00F72B41">
      <w:pPr>
        <w:pStyle w:val="Heading2"/>
        <w:rPr>
          <w:rFonts w:cs="Leelawadee"/>
        </w:rPr>
      </w:pPr>
      <w:r w:rsidRPr="00F72B41">
        <w:rPr>
          <w:rFonts w:cs="Leelawadee"/>
        </w:rPr>
        <w:t>Equipment and Materials</w:t>
      </w:r>
    </w:p>
    <w:p w14:paraId="1FCF35E1" w14:textId="77777777" w:rsidR="00F23635" w:rsidRPr="00F72B41" w:rsidRDefault="00F23635" w:rsidP="00963B3D">
      <w:pPr>
        <w:pStyle w:val="ListParagraph"/>
        <w:numPr>
          <w:ilvl w:val="0"/>
          <w:numId w:val="11"/>
        </w:numPr>
        <w:rPr>
          <w:rFonts w:ascii="Leelawadee" w:hAnsi="Leelawadee" w:cs="Leelawadee"/>
        </w:rPr>
      </w:pPr>
      <w:r w:rsidRPr="00F72B41">
        <w:rPr>
          <w:rFonts w:ascii="Leelawadee" w:hAnsi="Leelawadee" w:cs="Leelawadee"/>
        </w:rPr>
        <w:t>50 mL or 100 mL graduated cylinders</w:t>
      </w:r>
    </w:p>
    <w:p w14:paraId="19FB1408" w14:textId="3C2E2B32" w:rsidR="00F23635" w:rsidRPr="00F72B41" w:rsidRDefault="00F23635" w:rsidP="00963B3D">
      <w:pPr>
        <w:pStyle w:val="ListParagraph"/>
        <w:numPr>
          <w:ilvl w:val="0"/>
          <w:numId w:val="11"/>
        </w:numPr>
        <w:rPr>
          <w:rFonts w:ascii="Leelawadee" w:hAnsi="Leelawadee" w:cs="Leelawadee"/>
        </w:rPr>
      </w:pPr>
      <w:r w:rsidRPr="2F0EC112">
        <w:rPr>
          <w:rFonts w:ascii="Leelawadee" w:hAnsi="Leelawadee" w:cs="Leelawadee"/>
        </w:rPr>
        <w:t>Metal pieces (</w:t>
      </w:r>
      <w:r w:rsidR="63201FBE" w:rsidRPr="2F0EC112">
        <w:rPr>
          <w:rFonts w:ascii="Leelawadee" w:hAnsi="Leelawadee" w:cs="Leelawadee"/>
        </w:rPr>
        <w:t>e.g.,</w:t>
      </w:r>
      <w:r w:rsidRPr="2F0EC112">
        <w:rPr>
          <w:rFonts w:ascii="Leelawadee" w:hAnsi="Leelawadee" w:cs="Leelawadee"/>
        </w:rPr>
        <w:t xml:space="preserve"> aluminum, </w:t>
      </w:r>
      <w:r w:rsidR="005E43FD" w:rsidRPr="2F0EC112">
        <w:rPr>
          <w:rFonts w:ascii="Leelawadee" w:hAnsi="Leelawadee" w:cs="Leelawadee"/>
        </w:rPr>
        <w:t xml:space="preserve">copper, and </w:t>
      </w:r>
      <w:r w:rsidRPr="2F0EC112">
        <w:rPr>
          <w:rFonts w:ascii="Leelawadee" w:hAnsi="Leelawadee" w:cs="Leelawadee"/>
        </w:rPr>
        <w:t>zinc</w:t>
      </w:r>
      <w:r w:rsidR="005E43FD" w:rsidRPr="2F0EC112">
        <w:rPr>
          <w:rFonts w:ascii="Leelawadee" w:hAnsi="Leelawadee" w:cs="Leelawadee"/>
        </w:rPr>
        <w:t>)</w:t>
      </w:r>
    </w:p>
    <w:p w14:paraId="31776CC3" w14:textId="77777777" w:rsidR="00F23635" w:rsidRPr="00F72B41" w:rsidRDefault="00F23635" w:rsidP="00963B3D">
      <w:pPr>
        <w:pStyle w:val="ListParagraph"/>
        <w:numPr>
          <w:ilvl w:val="0"/>
          <w:numId w:val="11"/>
        </w:numPr>
        <w:rPr>
          <w:rFonts w:ascii="Leelawadee" w:hAnsi="Leelawadee" w:cs="Leelawadee"/>
        </w:rPr>
      </w:pPr>
      <w:r w:rsidRPr="00F72B41">
        <w:rPr>
          <w:rFonts w:ascii="Leelawadee" w:hAnsi="Leelawadee" w:cs="Leelawadee"/>
        </w:rPr>
        <w:t>Bones</w:t>
      </w:r>
    </w:p>
    <w:p w14:paraId="2844720A" w14:textId="77777777" w:rsidR="00F23635" w:rsidRPr="00F72B41" w:rsidRDefault="00F23635" w:rsidP="00963B3D">
      <w:pPr>
        <w:pStyle w:val="ListParagraph"/>
        <w:numPr>
          <w:ilvl w:val="0"/>
          <w:numId w:val="11"/>
        </w:numPr>
        <w:rPr>
          <w:rFonts w:ascii="Leelawadee" w:hAnsi="Leelawadee" w:cs="Leelawadee"/>
        </w:rPr>
      </w:pPr>
      <w:r w:rsidRPr="00F72B41">
        <w:rPr>
          <w:rFonts w:ascii="Leelawadee" w:hAnsi="Leelawadee" w:cs="Leelawadee"/>
        </w:rPr>
        <w:t>Distilled water</w:t>
      </w:r>
    </w:p>
    <w:p w14:paraId="6263134C" w14:textId="77777777" w:rsidR="00BE5209" w:rsidRPr="00F72B41" w:rsidRDefault="00BE5209" w:rsidP="00F72B41">
      <w:pPr>
        <w:pStyle w:val="Heading2"/>
        <w:rPr>
          <w:rFonts w:cs="Leelawadee"/>
        </w:rPr>
      </w:pPr>
      <w:r w:rsidRPr="00F72B41">
        <w:rPr>
          <w:rFonts w:cs="Leelawadee"/>
        </w:rPr>
        <w:t>Safety and Hazard Information</w:t>
      </w:r>
    </w:p>
    <w:p w14:paraId="02EB378F" w14:textId="4E98D450" w:rsidR="0064681B" w:rsidRPr="00F72B41" w:rsidRDefault="00E17F8F" w:rsidP="00963B3D">
      <w:pPr>
        <w:rPr>
          <w:rFonts w:ascii="Leelawadee" w:hAnsi="Leelawadee" w:cs="Leelawadee"/>
        </w:rPr>
      </w:pPr>
      <w:r w:rsidRPr="00F72B41">
        <w:rPr>
          <w:rFonts w:ascii="Leelawadee" w:hAnsi="Leelawadee" w:cs="Leelawadee"/>
        </w:rPr>
        <w:t>n/a</w:t>
      </w:r>
    </w:p>
    <w:p w14:paraId="59AC9709" w14:textId="738A80BE" w:rsidR="0079310F" w:rsidRPr="00F72B41" w:rsidRDefault="0079310F" w:rsidP="00F72B41">
      <w:pPr>
        <w:pStyle w:val="Heading2"/>
        <w:rPr>
          <w:rFonts w:cs="Leelawadee"/>
        </w:rPr>
      </w:pPr>
      <w:r w:rsidRPr="00F72B41">
        <w:rPr>
          <w:rFonts w:cs="Leelawadee"/>
        </w:rPr>
        <w:t>Background Information</w:t>
      </w:r>
    </w:p>
    <w:p w14:paraId="47C52B0B" w14:textId="46D30FC6" w:rsidR="18394B40" w:rsidRPr="00F72B41" w:rsidRDefault="18394B40" w:rsidP="0040609D">
      <w:pPr>
        <w:pStyle w:val="Heading3"/>
        <w:rPr>
          <w:rStyle w:val="Strong"/>
          <w:rFonts w:cs="Leelawadee"/>
        </w:rPr>
      </w:pPr>
      <w:r w:rsidRPr="00F72B41">
        <w:t>Density</w:t>
      </w:r>
    </w:p>
    <w:p w14:paraId="049B534E" w14:textId="08477052" w:rsidR="009D148D" w:rsidRDefault="00787FBB" w:rsidP="00963B3D">
      <w:pPr>
        <w:rPr>
          <w:rFonts w:ascii="Leelawadee" w:hAnsi="Leelawadee" w:cs="Leelawadee"/>
        </w:rPr>
      </w:pPr>
      <w:r w:rsidRPr="610F4DF2">
        <w:rPr>
          <w:rFonts w:ascii="Leelawadee" w:hAnsi="Leelawadee" w:cs="Leelawadee"/>
        </w:rPr>
        <w:t xml:space="preserve">Every substance has a unique density, which distinguishes it from other substances. </w:t>
      </w:r>
      <w:r w:rsidR="030A0E8A" w:rsidRPr="610F4DF2">
        <w:rPr>
          <w:rFonts w:ascii="Leelawadee" w:hAnsi="Leelawadee" w:cs="Leelawadee"/>
        </w:rPr>
        <w:t xml:space="preserve">For example, the density of a patient’s bone can be measured and used by </w:t>
      </w:r>
      <w:r w:rsidR="6F29ADEA" w:rsidRPr="610F4DF2">
        <w:rPr>
          <w:rFonts w:ascii="Leelawadee" w:hAnsi="Leelawadee" w:cs="Leelawadee"/>
        </w:rPr>
        <w:t>clinicians</w:t>
      </w:r>
      <w:r w:rsidR="0027476F" w:rsidRPr="610F4DF2">
        <w:rPr>
          <w:rFonts w:ascii="Leelawadee" w:hAnsi="Leelawadee" w:cs="Leelawadee"/>
        </w:rPr>
        <w:t xml:space="preserve"> to determine </w:t>
      </w:r>
      <w:r w:rsidR="64A9AB49" w:rsidRPr="610F4DF2">
        <w:rPr>
          <w:rFonts w:ascii="Leelawadee" w:hAnsi="Leelawadee" w:cs="Leelawadee"/>
        </w:rPr>
        <w:t xml:space="preserve">bone health, risk for bone </w:t>
      </w:r>
      <w:r w:rsidR="456FC672" w:rsidRPr="610F4DF2">
        <w:rPr>
          <w:rFonts w:ascii="Leelawadee" w:hAnsi="Leelawadee" w:cs="Leelawadee"/>
        </w:rPr>
        <w:t>fractures,</w:t>
      </w:r>
      <w:r w:rsidR="64A9AB49" w:rsidRPr="610F4DF2">
        <w:rPr>
          <w:rFonts w:ascii="Leelawadee" w:hAnsi="Leelawadee" w:cs="Leelawadee"/>
        </w:rPr>
        <w:t xml:space="preserve"> </w:t>
      </w:r>
      <w:r w:rsidRPr="610F4DF2">
        <w:rPr>
          <w:rFonts w:ascii="Leelawadee" w:hAnsi="Leelawadee" w:cs="Leelawadee"/>
        </w:rPr>
        <w:t>and diagnos</w:t>
      </w:r>
      <w:r w:rsidR="0027476F" w:rsidRPr="610F4DF2">
        <w:rPr>
          <w:rFonts w:ascii="Leelawadee" w:hAnsi="Leelawadee" w:cs="Leelawadee"/>
        </w:rPr>
        <w:t>is of</w:t>
      </w:r>
      <w:r w:rsidRPr="610F4DF2">
        <w:rPr>
          <w:rFonts w:ascii="Leelawadee" w:hAnsi="Leelawadee" w:cs="Leelawadee"/>
        </w:rPr>
        <w:t xml:space="preserve"> </w:t>
      </w:r>
      <w:r w:rsidR="4C970F61" w:rsidRPr="610F4DF2">
        <w:rPr>
          <w:rFonts w:ascii="Leelawadee" w:hAnsi="Leelawadee" w:cs="Leelawadee"/>
        </w:rPr>
        <w:t xml:space="preserve">the medical condition called </w:t>
      </w:r>
      <w:r w:rsidRPr="610F4DF2">
        <w:rPr>
          <w:rFonts w:ascii="Leelawadee" w:hAnsi="Leelawadee" w:cs="Leelawadee"/>
        </w:rPr>
        <w:t>osteoporosis.</w:t>
      </w:r>
      <w:r w:rsidR="009D148D" w:rsidRPr="610F4DF2">
        <w:rPr>
          <w:rFonts w:ascii="Leelawadee" w:hAnsi="Leelawadee" w:cs="Leelawadee"/>
        </w:rPr>
        <w:t xml:space="preserve"> Osteoporosis occurs when the body loses too much bone or makes too little bone. The bone becomes porous and loses it strength. People with osteoporosis can easily suffer from fractures. </w:t>
      </w:r>
      <w:r w:rsidR="0040609D">
        <w:rPr>
          <w:rFonts w:ascii="Leelawadee" w:hAnsi="Leelawadee" w:cs="Leelawadee"/>
        </w:rPr>
        <w:t>C</w:t>
      </w:r>
      <w:r w:rsidR="62083AE9" w:rsidRPr="610F4DF2">
        <w:rPr>
          <w:rFonts w:ascii="Leelawadee" w:hAnsi="Leelawadee" w:cs="Leelawadee"/>
        </w:rPr>
        <w:t>linicians</w:t>
      </w:r>
      <w:r w:rsidR="7494C9AA" w:rsidRPr="610F4DF2">
        <w:rPr>
          <w:rFonts w:ascii="Leelawadee" w:hAnsi="Leelawadee" w:cs="Leelawadee"/>
        </w:rPr>
        <w:t xml:space="preserve"> </w:t>
      </w:r>
      <w:r w:rsidR="0040609D">
        <w:rPr>
          <w:rFonts w:ascii="Leelawadee" w:hAnsi="Leelawadee" w:cs="Leelawadee"/>
        </w:rPr>
        <w:t xml:space="preserve">can </w:t>
      </w:r>
      <w:r w:rsidR="45D4C9E2" w:rsidRPr="610F4DF2">
        <w:rPr>
          <w:rFonts w:ascii="Leelawadee" w:hAnsi="Leelawadee" w:cs="Leelawadee"/>
        </w:rPr>
        <w:t xml:space="preserve">use </w:t>
      </w:r>
      <w:r w:rsidR="0040609D">
        <w:rPr>
          <w:rFonts w:ascii="Leelawadee" w:hAnsi="Leelawadee" w:cs="Leelawadee"/>
        </w:rPr>
        <w:t xml:space="preserve">a </w:t>
      </w:r>
      <w:r w:rsidR="45D4C9E2" w:rsidRPr="610F4DF2">
        <w:rPr>
          <w:rFonts w:ascii="Leelawadee" w:hAnsi="Leelawadee" w:cs="Leelawadee"/>
        </w:rPr>
        <w:t>bone</w:t>
      </w:r>
      <w:r w:rsidR="7A1835C1" w:rsidRPr="610F4DF2">
        <w:rPr>
          <w:rFonts w:ascii="Leelawadee" w:hAnsi="Leelawadee" w:cs="Leelawadee"/>
        </w:rPr>
        <w:t xml:space="preserve"> density scanner </w:t>
      </w:r>
      <w:r w:rsidR="2F47770E" w:rsidRPr="610F4DF2">
        <w:rPr>
          <w:rFonts w:ascii="Leelawadee" w:hAnsi="Leelawadee" w:cs="Leelawadee"/>
        </w:rPr>
        <w:t xml:space="preserve">device like </w:t>
      </w:r>
      <w:r w:rsidR="0040609D">
        <w:rPr>
          <w:rFonts w:ascii="Leelawadee" w:hAnsi="Leelawadee" w:cs="Leelawadee"/>
        </w:rPr>
        <w:t xml:space="preserve">the </w:t>
      </w:r>
      <w:r w:rsidR="2F47770E" w:rsidRPr="610F4DF2">
        <w:rPr>
          <w:rFonts w:ascii="Leelawadee" w:hAnsi="Leelawadee" w:cs="Leelawadee"/>
        </w:rPr>
        <w:t>BeamMed’s</w:t>
      </w:r>
      <w:r w:rsidR="7A1835C1" w:rsidRPr="610F4DF2">
        <w:rPr>
          <w:rFonts w:ascii="Leelawadee" w:hAnsi="Leelawadee" w:cs="Leelawadee"/>
        </w:rPr>
        <w:t xml:space="preserve"> MiniOmni </w:t>
      </w:r>
      <w:r w:rsidR="009D214C">
        <w:rPr>
          <w:rFonts w:ascii="Leelawadee" w:hAnsi="Leelawadee" w:cs="Leelawadee"/>
        </w:rPr>
        <w:t>B</w:t>
      </w:r>
      <w:r w:rsidR="13D96ACA" w:rsidRPr="610F4DF2">
        <w:rPr>
          <w:rFonts w:ascii="Leelawadee" w:hAnsi="Leelawadee" w:cs="Leelawadee"/>
        </w:rPr>
        <w:t xml:space="preserve">one </w:t>
      </w:r>
      <w:r w:rsidR="009D214C">
        <w:rPr>
          <w:rFonts w:ascii="Leelawadee" w:hAnsi="Leelawadee" w:cs="Leelawadee"/>
        </w:rPr>
        <w:t>S</w:t>
      </w:r>
      <w:r w:rsidR="13D96ACA" w:rsidRPr="610F4DF2">
        <w:rPr>
          <w:rFonts w:ascii="Leelawadee" w:hAnsi="Leelawadee" w:cs="Leelawadee"/>
        </w:rPr>
        <w:t xml:space="preserve">onometer </w:t>
      </w:r>
      <w:r w:rsidR="5EC74AA1" w:rsidRPr="610F4DF2">
        <w:rPr>
          <w:rFonts w:ascii="Leelawadee" w:hAnsi="Leelawadee" w:cs="Leelawadee"/>
        </w:rPr>
        <w:t xml:space="preserve">to </w:t>
      </w:r>
      <w:r w:rsidR="13D96ACA" w:rsidRPr="610F4DF2">
        <w:rPr>
          <w:rFonts w:ascii="Leelawadee" w:hAnsi="Leelawadee" w:cs="Leelawadee"/>
        </w:rPr>
        <w:t xml:space="preserve">determine bone health. </w:t>
      </w:r>
      <w:r w:rsidR="78C5A059" w:rsidRPr="610F4DF2">
        <w:rPr>
          <w:rFonts w:ascii="Leelawadee" w:hAnsi="Leelawadee" w:cs="Leelawadee"/>
        </w:rPr>
        <w:t xml:space="preserve">The </w:t>
      </w:r>
      <w:r w:rsidR="007D35A2">
        <w:rPr>
          <w:rFonts w:ascii="Leelawadee" w:hAnsi="Leelawadee" w:cs="Leelawadee"/>
        </w:rPr>
        <w:t>S</w:t>
      </w:r>
      <w:r w:rsidR="45BDCC94" w:rsidRPr="610F4DF2">
        <w:rPr>
          <w:rFonts w:ascii="Leelawadee" w:hAnsi="Leelawadee" w:cs="Leelawadee"/>
        </w:rPr>
        <w:t>onometer reports bone health in terms of T</w:t>
      </w:r>
      <w:r w:rsidR="47599CF5" w:rsidRPr="610F4DF2">
        <w:rPr>
          <w:rFonts w:ascii="Leelawadee" w:hAnsi="Leelawadee" w:cs="Leelawadee"/>
        </w:rPr>
        <w:t>-score. A T-score greater</w:t>
      </w:r>
      <w:r w:rsidR="0040609D">
        <w:rPr>
          <w:rFonts w:ascii="Leelawadee" w:hAnsi="Leelawadee" w:cs="Leelawadee"/>
        </w:rPr>
        <w:t xml:space="preserve"> than</w:t>
      </w:r>
      <w:r w:rsidR="47599CF5" w:rsidRPr="610F4DF2">
        <w:rPr>
          <w:rFonts w:ascii="Leelawadee" w:hAnsi="Leelawadee" w:cs="Leelawadee"/>
        </w:rPr>
        <w:t xml:space="preserve"> –1 SD implies healthy bone. A T</w:t>
      </w:r>
      <w:r w:rsidR="715F53F7" w:rsidRPr="610F4DF2">
        <w:rPr>
          <w:rFonts w:ascii="Leelawadee" w:hAnsi="Leelawadee" w:cs="Leelawadee"/>
        </w:rPr>
        <w:t>-score range of –1 to –2.5 SD indicates low bone density (Osteopenia</w:t>
      </w:r>
      <w:r w:rsidR="0543EB1B" w:rsidRPr="610F4DF2">
        <w:rPr>
          <w:rFonts w:ascii="Leelawadee" w:hAnsi="Leelawadee" w:cs="Leelawadee"/>
        </w:rPr>
        <w:t>). A T-score lower than –2.5 SD is an indication of significant loss of bone density (Osteoporosis).</w:t>
      </w:r>
      <w:r w:rsidR="00563749">
        <w:rPr>
          <w:rFonts w:ascii="Leelawadee" w:hAnsi="Leelawadee" w:cs="Leelawadee"/>
        </w:rPr>
        <w:t xml:space="preserve"> In other words, a T score is a standard deviation, that tells you how your bone density test scores </w:t>
      </w:r>
      <w:proofErr w:type="gramStart"/>
      <w:r w:rsidR="00563749">
        <w:rPr>
          <w:rFonts w:ascii="Leelawadee" w:hAnsi="Leelawadee" w:cs="Leelawadee"/>
        </w:rPr>
        <w:t>varies</w:t>
      </w:r>
      <w:proofErr w:type="gramEnd"/>
      <w:r w:rsidR="00563749">
        <w:rPr>
          <w:rFonts w:ascii="Leelawadee" w:hAnsi="Leelawadee" w:cs="Leelawadee"/>
        </w:rPr>
        <w:t xml:space="preserve"> from the mean score of a </w:t>
      </w:r>
      <w:proofErr w:type="gramStart"/>
      <w:r w:rsidR="00563749">
        <w:rPr>
          <w:rFonts w:ascii="Leelawadee" w:hAnsi="Leelawadee" w:cs="Leelawadee"/>
        </w:rPr>
        <w:t>30 year old</w:t>
      </w:r>
      <w:proofErr w:type="gramEnd"/>
      <w:r w:rsidR="00563749">
        <w:rPr>
          <w:rFonts w:ascii="Leelawadee" w:hAnsi="Leelawadee" w:cs="Leelawadee"/>
        </w:rPr>
        <w:t xml:space="preserve"> healthy bone.</w:t>
      </w:r>
    </w:p>
    <w:p w14:paraId="6FF08B5F" w14:textId="19569FAE" w:rsidR="00787FBB" w:rsidRPr="00F72B41" w:rsidRDefault="00787FBB" w:rsidP="00963B3D">
      <w:pPr>
        <w:rPr>
          <w:rFonts w:ascii="Leelawadee" w:hAnsi="Leelawadee" w:cs="Leelawadee"/>
        </w:rPr>
      </w:pPr>
      <w:r w:rsidRPr="31FC7797">
        <w:rPr>
          <w:rFonts w:ascii="Leelawadee" w:hAnsi="Leelawadee" w:cs="Leelawadee"/>
        </w:rPr>
        <w:t>Density has been used to determine the purity of precious metals such as gold</w:t>
      </w:r>
      <w:r w:rsidR="481F5F5A" w:rsidRPr="31FC7797">
        <w:rPr>
          <w:rFonts w:ascii="Leelawadee" w:hAnsi="Leelawadee" w:cs="Leelawadee"/>
        </w:rPr>
        <w:t>. The density of gold is</w:t>
      </w:r>
      <w:r w:rsidR="009D148D" w:rsidRPr="31FC7797">
        <w:rPr>
          <w:rFonts w:ascii="Leelawadee" w:hAnsi="Leelawadee" w:cs="Leelawadee"/>
        </w:rPr>
        <w:t xml:space="preserve"> </w:t>
      </w:r>
      <w:r w:rsidRPr="31FC7797">
        <w:rPr>
          <w:rFonts w:ascii="Leelawadee" w:hAnsi="Leelawadee" w:cs="Leelawadee"/>
        </w:rPr>
        <w:t>19.3 g/</w:t>
      </w:r>
      <w:r w:rsidR="009D148D" w:rsidRPr="31FC7797">
        <w:rPr>
          <w:rFonts w:ascii="Leelawadee" w:hAnsi="Leelawadee" w:cs="Leelawadee"/>
        </w:rPr>
        <w:t>mL</w:t>
      </w:r>
      <w:r w:rsidR="4B522AB4" w:rsidRPr="31FC7797">
        <w:rPr>
          <w:rFonts w:ascii="Leelawadee" w:hAnsi="Leelawadee" w:cs="Leelawadee"/>
        </w:rPr>
        <w:t xml:space="preserve">. </w:t>
      </w:r>
      <w:r w:rsidR="00A889DA" w:rsidRPr="31FC7797">
        <w:rPr>
          <w:rFonts w:ascii="Leelawadee" w:hAnsi="Leelawadee" w:cs="Leelawadee"/>
        </w:rPr>
        <w:t>In general, i</w:t>
      </w:r>
      <w:r w:rsidRPr="31FC7797">
        <w:rPr>
          <w:rFonts w:ascii="Leelawadee" w:hAnsi="Leelawadee" w:cs="Leelawadee"/>
        </w:rPr>
        <w:t xml:space="preserve">tems sold as “made out of gold” are not usually pure in gold. For example, a gold ring is not usually entirely gold, but a mixture of gold and some less expensive metal. In its physical appearance it is difficult to distinguish between an item that is composed of pure gold and one that is composed of a mixture of gold and a cheaper substance. Many people easily confuse fool’s gold with gold. Fool’s gold is </w:t>
      </w:r>
      <w:r w:rsidR="009D148D" w:rsidRPr="31FC7797">
        <w:rPr>
          <w:rFonts w:ascii="Leelawadee" w:hAnsi="Leelawadee" w:cs="Leelawadee"/>
        </w:rPr>
        <w:t xml:space="preserve">a </w:t>
      </w:r>
      <w:r w:rsidRPr="31FC7797">
        <w:rPr>
          <w:rFonts w:ascii="Leelawadee" w:hAnsi="Leelawadee" w:cs="Leelawadee"/>
        </w:rPr>
        <w:t>mineral that is composed of iron sulfide (FeS</w:t>
      </w:r>
      <w:r w:rsidRPr="31FC7797">
        <w:rPr>
          <w:rFonts w:ascii="Leelawadee" w:hAnsi="Leelawadee" w:cs="Leelawadee"/>
          <w:vertAlign w:val="subscript"/>
        </w:rPr>
        <w:t>2</w:t>
      </w:r>
      <w:r w:rsidRPr="31FC7797">
        <w:rPr>
          <w:rFonts w:ascii="Leelawadee" w:hAnsi="Leelawadee" w:cs="Leelawadee"/>
        </w:rPr>
        <w:t>)</w:t>
      </w:r>
      <w:r w:rsidR="009D148D" w:rsidRPr="31FC7797">
        <w:rPr>
          <w:rFonts w:ascii="Leelawadee" w:hAnsi="Leelawadee" w:cs="Leelawadee"/>
        </w:rPr>
        <w:t>,</w:t>
      </w:r>
      <w:r w:rsidRPr="31FC7797">
        <w:rPr>
          <w:rFonts w:ascii="Leelawadee" w:hAnsi="Leelawadee" w:cs="Leelawadee"/>
        </w:rPr>
        <w:t xml:space="preserve"> </w:t>
      </w:r>
      <w:r w:rsidR="009D148D" w:rsidRPr="31FC7797">
        <w:rPr>
          <w:rFonts w:ascii="Leelawadee" w:hAnsi="Leelawadee" w:cs="Leelawadee"/>
        </w:rPr>
        <w:t xml:space="preserve">with </w:t>
      </w:r>
      <w:r w:rsidRPr="31FC7797">
        <w:rPr>
          <w:rFonts w:ascii="Leelawadee" w:hAnsi="Leelawadee" w:cs="Leelawadee"/>
        </w:rPr>
        <w:t xml:space="preserve">a luster </w:t>
      </w:r>
      <w:r w:rsidR="009D148D" w:rsidRPr="31FC7797">
        <w:rPr>
          <w:rFonts w:ascii="Leelawadee" w:hAnsi="Leelawadee" w:cs="Leelawadee"/>
        </w:rPr>
        <w:t>like</w:t>
      </w:r>
      <w:r w:rsidRPr="31FC7797">
        <w:rPr>
          <w:rFonts w:ascii="Leelawadee" w:hAnsi="Leelawadee" w:cs="Leelawadee"/>
        </w:rPr>
        <w:t xml:space="preserve"> that of gold (Au). The density of fool’s gold is about 4.9 g/mL – </w:t>
      </w:r>
      <w:r w:rsidR="47D59F95" w:rsidRPr="31FC7797">
        <w:rPr>
          <w:rFonts w:ascii="Leelawadee" w:hAnsi="Leelawadee" w:cs="Leelawadee"/>
        </w:rPr>
        <w:t>quite different</w:t>
      </w:r>
      <w:r w:rsidRPr="31FC7797">
        <w:rPr>
          <w:rFonts w:ascii="Leelawadee" w:hAnsi="Leelawadee" w:cs="Leelawadee"/>
        </w:rPr>
        <w:t xml:space="preserve"> from the density of gold. </w:t>
      </w:r>
      <w:r w:rsidR="009D148D" w:rsidRPr="31FC7797">
        <w:rPr>
          <w:rFonts w:ascii="Leelawadee" w:hAnsi="Leelawadee" w:cs="Leelawadee"/>
        </w:rPr>
        <w:t>D</w:t>
      </w:r>
      <w:r w:rsidRPr="31FC7797">
        <w:rPr>
          <w:rFonts w:ascii="Leelawadee" w:hAnsi="Leelawadee" w:cs="Leelawadee"/>
        </w:rPr>
        <w:t xml:space="preserve">ensity can therefore be used to distinguish between gold and fool’s gold. </w:t>
      </w:r>
    </w:p>
    <w:p w14:paraId="4C67E965" w14:textId="514CCDB2" w:rsidR="00787FBB" w:rsidRPr="00F72B41" w:rsidRDefault="00787FBB" w:rsidP="00963B3D">
      <w:pPr>
        <w:rPr>
          <w:rFonts w:ascii="Leelawadee" w:hAnsi="Leelawadee" w:cs="Leelawadee"/>
        </w:rPr>
      </w:pPr>
      <w:r w:rsidRPr="00F72B41">
        <w:rPr>
          <w:rFonts w:ascii="Leelawadee" w:hAnsi="Leelawadee" w:cs="Leelawadee"/>
        </w:rPr>
        <w:lastRenderedPageBreak/>
        <w:t xml:space="preserve">Density is a physical property that relates the mass of a substance to its volume. In simple terms, density </w:t>
      </w:r>
      <w:r w:rsidR="009D148D">
        <w:rPr>
          <w:rFonts w:ascii="Leelawadee" w:hAnsi="Leelawadee" w:cs="Leelawadee"/>
        </w:rPr>
        <w:t>is</w:t>
      </w:r>
      <w:r w:rsidRPr="00F72B41">
        <w:rPr>
          <w:rFonts w:ascii="Leelawadee" w:hAnsi="Leelawadee" w:cs="Leelawadee"/>
        </w:rPr>
        <w:t xml:space="preserve"> defined as the mass per unit volume of a substance</w:t>
      </w:r>
      <w:r w:rsidR="508AE4AB" w:rsidRPr="00F72B41">
        <w:rPr>
          <w:rFonts w:ascii="Leelawadee" w:hAnsi="Leelawadee" w:cs="Leelawadee"/>
        </w:rPr>
        <w:t xml:space="preserve">, </w:t>
      </w:r>
      <w:r w:rsidRPr="00F72B41">
        <w:rPr>
          <w:rFonts w:ascii="Leelawadee" w:hAnsi="Leelawadee" w:cs="Leelawadee"/>
        </w:rPr>
        <w:t>represented by</w:t>
      </w:r>
      <w:r w:rsidR="52CA5957" w:rsidRPr="00F72B41">
        <w:rPr>
          <w:rFonts w:ascii="Leelawadee" w:hAnsi="Leelawadee" w:cs="Leelawadee"/>
        </w:rPr>
        <w:t xml:space="preserve"> </w:t>
      </w:r>
      <w:r w:rsidRPr="00F72B41">
        <w:rPr>
          <w:rFonts w:ascii="Leelawadee" w:hAnsi="Leelawadee" w:cs="Leelawadee"/>
        </w:rPr>
        <w:t>equation</w:t>
      </w:r>
      <w:r w:rsidR="7A0078AB" w:rsidRPr="00F72B41">
        <w:rPr>
          <w:rFonts w:ascii="Leelawadee" w:hAnsi="Leelawadee" w:cs="Leelawadee"/>
        </w:rPr>
        <w:t xml:space="preserve"> 1</w:t>
      </w:r>
      <w:r w:rsidRPr="00F72B41">
        <w:rPr>
          <w:rFonts w:ascii="Leelawadee" w:hAnsi="Leelawadee" w:cs="Leelawadee"/>
        </w:rPr>
        <w:t>:</w:t>
      </w:r>
    </w:p>
    <w:p w14:paraId="2D2D878D" w14:textId="3EDFEC09" w:rsidR="2B20D8A5" w:rsidRPr="00F72B41" w:rsidRDefault="2B20D8A5" w:rsidP="00963B3D">
      <w:pPr>
        <w:rPr>
          <w:rFonts w:ascii="Leelawadee" w:hAnsi="Leelawadee" w:cs="Leelawadee"/>
        </w:rPr>
      </w:pPr>
    </w:p>
    <w:p w14:paraId="5EC599E4" w14:textId="36BA7A57" w:rsidR="00787FBB" w:rsidRPr="00F72B41" w:rsidRDefault="005C4665" w:rsidP="00963B3D">
      <w:pPr>
        <w:rPr>
          <w:rFonts w:ascii="Leelawadee" w:hAnsi="Leelawadee" w:cs="Leelawadee"/>
        </w:rPr>
      </w:pPr>
      <w:r>
        <w:rPr>
          <w:noProof/>
        </w:rPr>
        <w:drawing>
          <wp:inline distT="0" distB="0" distL="0" distR="0" wp14:anchorId="6008C0BB" wp14:editId="0DF537E7">
            <wp:extent cx="3009900" cy="476250"/>
            <wp:effectExtent l="0" t="0" r="0" b="0"/>
            <wp:docPr id="1" name="Picture 1" descr="Equation: density is equal to the mass of the sample in grams, divided by the volume of the sample in millilit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0">
                      <a:extLst>
                        <a:ext uri="{28A0092B-C50C-407E-A947-70E740481C1C}">
                          <a14:useLocalDpi xmlns:a14="http://schemas.microsoft.com/office/drawing/2010/main" val="0"/>
                        </a:ext>
                      </a:extLst>
                    </a:blip>
                    <a:stretch>
                      <a:fillRect/>
                    </a:stretch>
                  </pic:blipFill>
                  <pic:spPr>
                    <a:xfrm>
                      <a:off x="0" y="0"/>
                      <a:ext cx="3009900" cy="476250"/>
                    </a:xfrm>
                    <a:prstGeom prst="rect">
                      <a:avLst/>
                    </a:prstGeom>
                  </pic:spPr>
                </pic:pic>
              </a:graphicData>
            </a:graphic>
          </wp:inline>
        </w:drawing>
      </w:r>
      <w:r>
        <w:tab/>
      </w:r>
      <w:r w:rsidR="00787FBB" w:rsidRPr="2F0EC112">
        <w:rPr>
          <w:rFonts w:ascii="Leelawadee" w:hAnsi="Leelawadee" w:cs="Leelawadee"/>
        </w:rPr>
        <w:t>Equation 1</w:t>
      </w:r>
    </w:p>
    <w:p w14:paraId="2C97C370" w14:textId="2CBF9182" w:rsidR="0460C05A" w:rsidRPr="00F72B41" w:rsidRDefault="0460C05A" w:rsidP="00963B3D">
      <w:pPr>
        <w:rPr>
          <w:rFonts w:ascii="Leelawadee" w:hAnsi="Leelawadee" w:cs="Leelawadee"/>
        </w:rPr>
      </w:pPr>
      <w:r w:rsidRPr="31FC7797">
        <w:rPr>
          <w:rFonts w:ascii="Leelawadee" w:hAnsi="Leelawadee" w:cs="Leelawadee"/>
        </w:rPr>
        <w:t>The densities of</w:t>
      </w:r>
      <w:r w:rsidR="00931BFF" w:rsidRPr="31FC7797">
        <w:rPr>
          <w:rFonts w:ascii="Leelawadee" w:hAnsi="Leelawadee" w:cs="Leelawadee"/>
        </w:rPr>
        <w:t xml:space="preserve"> solids and</w:t>
      </w:r>
      <w:r w:rsidRPr="31FC7797">
        <w:rPr>
          <w:rFonts w:ascii="Leelawadee" w:hAnsi="Leelawadee" w:cs="Leelawadee"/>
        </w:rPr>
        <w:t xml:space="preserve"> liquids are expressed as g/mL </w:t>
      </w:r>
      <w:r w:rsidR="00931BFF" w:rsidRPr="31FC7797">
        <w:rPr>
          <w:rFonts w:ascii="Leelawadee" w:hAnsi="Leelawadee" w:cs="Leelawadee"/>
        </w:rPr>
        <w:t>or g/cm</w:t>
      </w:r>
      <w:r w:rsidR="00931BFF" w:rsidRPr="31FC7797">
        <w:rPr>
          <w:rFonts w:ascii="Leelawadee" w:hAnsi="Leelawadee" w:cs="Leelawadee"/>
          <w:vertAlign w:val="superscript"/>
        </w:rPr>
        <w:t>3</w:t>
      </w:r>
      <w:r w:rsidR="00931BFF" w:rsidRPr="31FC7797">
        <w:rPr>
          <w:rFonts w:ascii="Leelawadee" w:hAnsi="Leelawadee" w:cs="Leelawadee"/>
        </w:rPr>
        <w:t xml:space="preserve">. </w:t>
      </w:r>
      <w:r w:rsidR="112DED22" w:rsidRPr="31FC7797">
        <w:rPr>
          <w:rFonts w:ascii="Leelawadee" w:hAnsi="Leelawadee" w:cs="Leelawadee"/>
        </w:rPr>
        <w:t>For gases the g/L unit is favored</w:t>
      </w:r>
      <w:r w:rsidR="2C67DEF1" w:rsidRPr="31FC7797">
        <w:rPr>
          <w:rFonts w:ascii="Leelawadee" w:hAnsi="Leelawadee" w:cs="Leelawadee"/>
        </w:rPr>
        <w:t xml:space="preserve"> since their densities are usually smaller. When a substance has a density less than</w:t>
      </w:r>
      <w:r w:rsidR="0040609D">
        <w:rPr>
          <w:rFonts w:ascii="Leelawadee" w:hAnsi="Leelawadee" w:cs="Leelawadee"/>
        </w:rPr>
        <w:t xml:space="preserve"> that of</w:t>
      </w:r>
      <w:r w:rsidR="2C67DEF1" w:rsidRPr="31FC7797">
        <w:rPr>
          <w:rFonts w:ascii="Leelawadee" w:hAnsi="Leelawadee" w:cs="Leelawadee"/>
        </w:rPr>
        <w:t xml:space="preserve"> water (1.00 g/mL) it will float</w:t>
      </w:r>
      <w:r w:rsidR="43F8A057" w:rsidRPr="31FC7797">
        <w:rPr>
          <w:rFonts w:ascii="Leelawadee" w:hAnsi="Leelawadee" w:cs="Leelawadee"/>
        </w:rPr>
        <w:t xml:space="preserve"> and when the density is greater</w:t>
      </w:r>
      <w:r w:rsidR="6A7C8914" w:rsidRPr="31FC7797">
        <w:rPr>
          <w:rFonts w:ascii="Leelawadee" w:hAnsi="Leelawadee" w:cs="Leelawadee"/>
        </w:rPr>
        <w:t xml:space="preserve"> than </w:t>
      </w:r>
      <w:r w:rsidR="0040609D">
        <w:rPr>
          <w:rFonts w:ascii="Leelawadee" w:hAnsi="Leelawadee" w:cs="Leelawadee"/>
        </w:rPr>
        <w:t xml:space="preserve">the density of </w:t>
      </w:r>
      <w:r w:rsidR="6A7C8914" w:rsidRPr="31FC7797">
        <w:rPr>
          <w:rFonts w:ascii="Leelawadee" w:hAnsi="Leelawadee" w:cs="Leelawadee"/>
        </w:rPr>
        <w:t>water</w:t>
      </w:r>
      <w:r w:rsidR="43F8A057" w:rsidRPr="31FC7797">
        <w:rPr>
          <w:rFonts w:ascii="Leelawadee" w:hAnsi="Leelawadee" w:cs="Leelawadee"/>
        </w:rPr>
        <w:t>, it will sink.</w:t>
      </w:r>
    </w:p>
    <w:p w14:paraId="24CEFA65" w14:textId="77777777" w:rsidR="0040609D" w:rsidRDefault="0040609D" w:rsidP="0040609D">
      <w:pPr>
        <w:pStyle w:val="Heading4"/>
      </w:pPr>
      <w:r>
        <w:t>Density of Liquid</w:t>
      </w:r>
    </w:p>
    <w:p w14:paraId="0FAEF7C5" w14:textId="263A4753" w:rsidR="00954730" w:rsidRPr="00F72B41" w:rsidRDefault="43F8A057" w:rsidP="00963B3D">
      <w:pPr>
        <w:rPr>
          <w:rFonts w:ascii="Leelawadee" w:hAnsi="Leelawadee" w:cs="Leelawadee"/>
        </w:rPr>
      </w:pPr>
      <w:r w:rsidRPr="57A66B42">
        <w:rPr>
          <w:rFonts w:ascii="Leelawadee" w:hAnsi="Leelawadee" w:cs="Leelawadee"/>
        </w:rPr>
        <w:t>Density can be determined in the laboratory by measuring the mass and volume of a substance</w:t>
      </w:r>
      <w:r w:rsidR="1FA1E287" w:rsidRPr="57A66B42">
        <w:rPr>
          <w:rFonts w:ascii="Leelawadee" w:hAnsi="Leelawadee" w:cs="Leelawadee"/>
        </w:rPr>
        <w:t xml:space="preserve">. </w:t>
      </w:r>
      <w:r w:rsidR="49E234F7" w:rsidRPr="57A66B42">
        <w:rPr>
          <w:rFonts w:ascii="Leelawadee" w:hAnsi="Leelawadee" w:cs="Leelawadee"/>
        </w:rPr>
        <w:t xml:space="preserve">To measure the density of a liquid, first </w:t>
      </w:r>
      <w:r w:rsidR="7165216C" w:rsidRPr="57A66B42">
        <w:rPr>
          <w:rFonts w:ascii="Leelawadee" w:hAnsi="Leelawadee" w:cs="Leelawadee"/>
        </w:rPr>
        <w:t xml:space="preserve">measure the mass of a clean, dry beaker. </w:t>
      </w:r>
      <w:r w:rsidR="3F10673F" w:rsidRPr="57A66B42">
        <w:rPr>
          <w:rFonts w:ascii="Leelawadee" w:hAnsi="Leelawadee" w:cs="Leelawadee"/>
        </w:rPr>
        <w:t>The</w:t>
      </w:r>
      <w:r w:rsidR="2604C618" w:rsidRPr="57A66B42">
        <w:rPr>
          <w:rFonts w:ascii="Leelawadee" w:hAnsi="Leelawadee" w:cs="Leelawadee"/>
        </w:rPr>
        <w:t>n</w:t>
      </w:r>
      <w:r w:rsidR="3F10673F" w:rsidRPr="57A66B42">
        <w:rPr>
          <w:rFonts w:ascii="Leelawadee" w:hAnsi="Leelawadee" w:cs="Leelawadee"/>
        </w:rPr>
        <w:t xml:space="preserve"> add the </w:t>
      </w:r>
      <w:r w:rsidR="00931BFF" w:rsidRPr="57A66B42">
        <w:rPr>
          <w:rFonts w:ascii="Leelawadee" w:hAnsi="Leelawadee" w:cs="Leelawadee"/>
        </w:rPr>
        <w:t>liquid</w:t>
      </w:r>
      <w:r w:rsidR="3F10673F" w:rsidRPr="57A66B42">
        <w:rPr>
          <w:rFonts w:ascii="Leelawadee" w:hAnsi="Leelawadee" w:cs="Leelawadee"/>
        </w:rPr>
        <w:t xml:space="preserve"> and find the combined mass of the beaker and </w:t>
      </w:r>
      <w:r w:rsidR="00931BFF" w:rsidRPr="57A66B42">
        <w:rPr>
          <w:rFonts w:ascii="Leelawadee" w:hAnsi="Leelawadee" w:cs="Leelawadee"/>
        </w:rPr>
        <w:t>liquid.</w:t>
      </w:r>
      <w:r w:rsidR="3F10673F" w:rsidRPr="57A66B42">
        <w:rPr>
          <w:rFonts w:ascii="Leelawadee" w:hAnsi="Leelawadee" w:cs="Leelawadee"/>
        </w:rPr>
        <w:t xml:space="preserve"> </w:t>
      </w:r>
      <w:r w:rsidR="4BC82A8F" w:rsidRPr="57A66B42">
        <w:rPr>
          <w:rFonts w:ascii="Leelawadee" w:hAnsi="Leelawadee" w:cs="Leelawadee"/>
        </w:rPr>
        <w:t xml:space="preserve"> Subtract the mass of beaker from combined mas</w:t>
      </w:r>
      <w:r w:rsidR="019E81D1" w:rsidRPr="57A66B42">
        <w:rPr>
          <w:rFonts w:ascii="Leelawadee" w:hAnsi="Leelawadee" w:cs="Leelawadee"/>
        </w:rPr>
        <w:t>s</w:t>
      </w:r>
      <w:r w:rsidR="4BC82A8F" w:rsidRPr="57A66B42">
        <w:rPr>
          <w:rFonts w:ascii="Leelawadee" w:hAnsi="Leelawadee" w:cs="Leelawadee"/>
        </w:rPr>
        <w:t xml:space="preserve"> to determine the mass of </w:t>
      </w:r>
      <w:r w:rsidR="00931BFF" w:rsidRPr="57A66B42">
        <w:rPr>
          <w:rFonts w:ascii="Leelawadee" w:hAnsi="Leelawadee" w:cs="Leelawadee"/>
        </w:rPr>
        <w:t>the</w:t>
      </w:r>
      <w:r w:rsidR="4BC82A8F" w:rsidRPr="57A66B42">
        <w:rPr>
          <w:rFonts w:ascii="Leelawadee" w:hAnsi="Leelawadee" w:cs="Leelawadee"/>
        </w:rPr>
        <w:t xml:space="preserve"> liquid. Measure the volume of the </w:t>
      </w:r>
      <w:r w:rsidR="00931BFF" w:rsidRPr="57A66B42">
        <w:rPr>
          <w:rFonts w:ascii="Leelawadee" w:hAnsi="Leelawadee" w:cs="Leelawadee"/>
        </w:rPr>
        <w:t>liquid</w:t>
      </w:r>
      <w:r w:rsidR="1B287219" w:rsidRPr="57A66B42">
        <w:rPr>
          <w:rFonts w:ascii="Leelawadee" w:hAnsi="Leelawadee" w:cs="Leelawadee"/>
        </w:rPr>
        <w:t xml:space="preserve"> by placing it in a graduated cylinder and using the proper technique t</w:t>
      </w:r>
      <w:r w:rsidR="218F087D" w:rsidRPr="57A66B42">
        <w:rPr>
          <w:rFonts w:ascii="Leelawadee" w:hAnsi="Leelawadee" w:cs="Leelawadee"/>
        </w:rPr>
        <w:t>o re</w:t>
      </w:r>
      <w:r w:rsidR="1DE92DFD" w:rsidRPr="57A66B42">
        <w:rPr>
          <w:rFonts w:ascii="Leelawadee" w:hAnsi="Leelawadee" w:cs="Leelawadee"/>
        </w:rPr>
        <w:t>ad</w:t>
      </w:r>
      <w:r w:rsidR="218F087D" w:rsidRPr="57A66B42">
        <w:rPr>
          <w:rFonts w:ascii="Leelawadee" w:hAnsi="Leelawadee" w:cs="Leelawadee"/>
        </w:rPr>
        <w:t xml:space="preserve"> its volume </w:t>
      </w:r>
      <w:r w:rsidR="1DF81345" w:rsidRPr="57A66B42">
        <w:rPr>
          <w:rFonts w:ascii="Leelawadee" w:hAnsi="Leelawadee" w:cs="Leelawadee"/>
        </w:rPr>
        <w:t>(Figure 1).</w:t>
      </w:r>
    </w:p>
    <w:p w14:paraId="1B00B1CB" w14:textId="41E76BC7" w:rsidR="00954730" w:rsidRPr="00F72B41" w:rsidRDefault="00954730" w:rsidP="00963B3D">
      <w:pPr>
        <w:rPr>
          <w:rFonts w:ascii="Leelawadee" w:hAnsi="Leelawadee" w:cs="Leelawadee"/>
        </w:rPr>
      </w:pPr>
    </w:p>
    <w:p w14:paraId="1B24E593" w14:textId="2CA8903B" w:rsidR="00954730" w:rsidRPr="00F72B41" w:rsidRDefault="00954730" w:rsidP="00963B3D">
      <w:pPr>
        <w:rPr>
          <w:rFonts w:ascii="Leelawadee" w:hAnsi="Leelawadee" w:cs="Leelawadee"/>
        </w:rPr>
      </w:pPr>
    </w:p>
    <w:p w14:paraId="4E5A17B3" w14:textId="3C291324" w:rsidR="00954730" w:rsidRPr="00F72B41" w:rsidRDefault="36D1D842" w:rsidP="00CA6E8A">
      <w:pPr>
        <w:jc w:val="center"/>
        <w:rPr>
          <w:rFonts w:ascii="Leelawadee" w:hAnsi="Leelawadee" w:cs="Leelawadee"/>
        </w:rPr>
      </w:pPr>
      <w:r>
        <w:rPr>
          <w:noProof/>
        </w:rPr>
        <w:drawing>
          <wp:inline distT="0" distB="0" distL="0" distR="0" wp14:anchorId="3D5B4613" wp14:editId="3198CFD5">
            <wp:extent cx="4572000" cy="1781175"/>
            <wp:effectExtent l="0" t="0" r="0" b="9525"/>
            <wp:docPr id="634250718" name="Picture 634250718" descr="Figure 1: Person reading a graduated cylinder, eyes positioned at the same level with bottom of menisc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250718"/>
                    <pic:cNvPicPr/>
                  </pic:nvPicPr>
                  <pic:blipFill>
                    <a:blip r:embed="rId11">
                      <a:extLst>
                        <a:ext uri="{28A0092B-C50C-407E-A947-70E740481C1C}">
                          <a14:useLocalDpi xmlns:a14="http://schemas.microsoft.com/office/drawing/2010/main" val="0"/>
                        </a:ext>
                      </a:extLst>
                    </a:blip>
                    <a:stretch>
                      <a:fillRect/>
                    </a:stretch>
                  </pic:blipFill>
                  <pic:spPr>
                    <a:xfrm>
                      <a:off x="0" y="0"/>
                      <a:ext cx="4572000" cy="1781175"/>
                    </a:xfrm>
                    <a:prstGeom prst="rect">
                      <a:avLst/>
                    </a:prstGeom>
                  </pic:spPr>
                </pic:pic>
              </a:graphicData>
            </a:graphic>
          </wp:inline>
        </w:drawing>
      </w:r>
    </w:p>
    <w:p w14:paraId="7FADEF1A" w14:textId="483A4552" w:rsidR="00954730" w:rsidRPr="00F72B41" w:rsidRDefault="245EA9A9" w:rsidP="00963B3D">
      <w:pPr>
        <w:rPr>
          <w:rFonts w:ascii="Leelawadee" w:hAnsi="Leelawadee" w:cs="Leelawadee"/>
        </w:rPr>
      </w:pPr>
      <w:r w:rsidRPr="6720B5BC">
        <w:rPr>
          <w:rStyle w:val="Strong"/>
        </w:rPr>
        <w:t>Figure 1</w:t>
      </w:r>
      <w:r w:rsidRPr="6720B5BC">
        <w:rPr>
          <w:rFonts w:ascii="Leelawadee" w:hAnsi="Leelawadee" w:cs="Leelawadee"/>
        </w:rPr>
        <w:t>: Read the volume of a liquid at eye-level and at the bottom of the meniscus.</w:t>
      </w:r>
    </w:p>
    <w:p w14:paraId="0A22A22C" w14:textId="596DC3B3" w:rsidR="0040609D" w:rsidRDefault="0040609D" w:rsidP="0040609D">
      <w:pPr>
        <w:pStyle w:val="Heading4"/>
      </w:pPr>
      <w:r>
        <w:t>Density of Solid</w:t>
      </w:r>
    </w:p>
    <w:p w14:paraId="634017BB" w14:textId="27AB5588" w:rsidR="00954730" w:rsidRPr="00F72B41" w:rsidRDefault="7520B4A8" w:rsidP="00963B3D">
      <w:pPr>
        <w:rPr>
          <w:rFonts w:ascii="Leelawadee" w:hAnsi="Leelawadee" w:cs="Leelawadee"/>
        </w:rPr>
      </w:pPr>
      <w:r w:rsidRPr="00F72B41">
        <w:rPr>
          <w:rFonts w:ascii="Leelawadee" w:hAnsi="Leelawadee" w:cs="Leelawadee"/>
        </w:rPr>
        <w:t>The volume displacement method</w:t>
      </w:r>
      <w:r w:rsidR="00931BFF" w:rsidRPr="00F72B41">
        <w:rPr>
          <w:rFonts w:ascii="Leelawadee" w:hAnsi="Leelawadee" w:cs="Leelawadee"/>
        </w:rPr>
        <w:t>, shown in Figure 2</w:t>
      </w:r>
      <w:r w:rsidR="00931BFF">
        <w:rPr>
          <w:rFonts w:ascii="Leelawadee" w:hAnsi="Leelawadee" w:cs="Leelawadee"/>
        </w:rPr>
        <w:t>,</w:t>
      </w:r>
      <w:r w:rsidRPr="00F72B41">
        <w:rPr>
          <w:rFonts w:ascii="Leelawadee" w:hAnsi="Leelawadee" w:cs="Leelawadee"/>
        </w:rPr>
        <w:t xml:space="preserve"> is one common technique used to measure the volume of solids. </w:t>
      </w:r>
      <w:r w:rsidR="00787FBB" w:rsidRPr="00F72B41">
        <w:rPr>
          <w:rFonts w:ascii="Leelawadee" w:hAnsi="Leelawadee" w:cs="Leelawadee"/>
        </w:rPr>
        <w:t xml:space="preserve">Typically, this involves </w:t>
      </w:r>
      <w:r w:rsidR="2DE33598" w:rsidRPr="00F72B41">
        <w:rPr>
          <w:rFonts w:ascii="Leelawadee" w:hAnsi="Leelawadee" w:cs="Leelawadee"/>
        </w:rPr>
        <w:t>placing</w:t>
      </w:r>
      <w:r w:rsidR="00787FBB" w:rsidRPr="00F72B41">
        <w:rPr>
          <w:rFonts w:ascii="Leelawadee" w:hAnsi="Leelawadee" w:cs="Leelawadee"/>
        </w:rPr>
        <w:t xml:space="preserve"> </w:t>
      </w:r>
      <w:r w:rsidR="6C1FC927" w:rsidRPr="00F72B41">
        <w:rPr>
          <w:rFonts w:ascii="Leelawadee" w:hAnsi="Leelawadee" w:cs="Leelawadee"/>
        </w:rPr>
        <w:t xml:space="preserve">and measuring the volume of </w:t>
      </w:r>
      <w:r w:rsidR="00787FBB" w:rsidRPr="00F72B41">
        <w:rPr>
          <w:rFonts w:ascii="Leelawadee" w:hAnsi="Leelawadee" w:cs="Leelawadee"/>
        </w:rPr>
        <w:t>water</w:t>
      </w:r>
      <w:r w:rsidR="6BDD7ADD" w:rsidRPr="00F72B41">
        <w:rPr>
          <w:rFonts w:ascii="Leelawadee" w:hAnsi="Leelawadee" w:cs="Leelawadee"/>
        </w:rPr>
        <w:t xml:space="preserve"> in a measuring cylinder of appropriate size. This is followed by</w:t>
      </w:r>
      <w:r w:rsidR="00787FBB" w:rsidRPr="00F72B41">
        <w:rPr>
          <w:rFonts w:ascii="Leelawadee" w:hAnsi="Leelawadee" w:cs="Leelawadee"/>
        </w:rPr>
        <w:t xml:space="preserve"> plunging</w:t>
      </w:r>
      <w:r w:rsidR="14C5319E" w:rsidRPr="00F72B41">
        <w:rPr>
          <w:rFonts w:ascii="Leelawadee" w:hAnsi="Leelawadee" w:cs="Leelawadee"/>
        </w:rPr>
        <w:t xml:space="preserve"> the solid </w:t>
      </w:r>
      <w:r w:rsidR="00787FBB" w:rsidRPr="00F72B41">
        <w:rPr>
          <w:rFonts w:ascii="Leelawadee" w:hAnsi="Leelawadee" w:cs="Leelawadee"/>
        </w:rPr>
        <w:t xml:space="preserve">object in the water and observing the differential volume </w:t>
      </w:r>
      <w:r w:rsidR="00931BFF">
        <w:rPr>
          <w:rFonts w:ascii="Leelawadee" w:hAnsi="Leelawadee" w:cs="Leelawadee"/>
        </w:rPr>
        <w:t>caused by the</w:t>
      </w:r>
      <w:r w:rsidR="00787FBB" w:rsidRPr="00F72B41">
        <w:rPr>
          <w:rFonts w:ascii="Leelawadee" w:hAnsi="Leelawadee" w:cs="Leelawadee"/>
        </w:rPr>
        <w:t xml:space="preserve"> object (</w:t>
      </w:r>
      <w:r w:rsidR="6E3C7052" w:rsidRPr="00F72B41">
        <w:rPr>
          <w:rFonts w:ascii="Leelawadee" w:hAnsi="Leelawadee" w:cs="Leelawadee"/>
        </w:rPr>
        <w:t>i.e.,</w:t>
      </w:r>
      <w:r w:rsidR="00787FBB" w:rsidRPr="00F72B41">
        <w:rPr>
          <w:rFonts w:ascii="Leelawadee" w:hAnsi="Leelawadee" w:cs="Leelawadee"/>
        </w:rPr>
        <w:t xml:space="preserve"> the displaced volume). </w:t>
      </w:r>
      <w:r w:rsidR="67CEA990" w:rsidRPr="00F72B41">
        <w:rPr>
          <w:rFonts w:ascii="Leelawadee" w:hAnsi="Leelawadee" w:cs="Leelawadee"/>
        </w:rPr>
        <w:t>Subtract the initial volume measurement from the final volume measurement to obtain the volume of the submerged solid.</w:t>
      </w:r>
      <w:r w:rsidR="21348C38" w:rsidRPr="00F72B41">
        <w:rPr>
          <w:rFonts w:ascii="Leelawadee" w:hAnsi="Leelawadee" w:cs="Leelawadee"/>
        </w:rPr>
        <w:t xml:space="preserve"> </w:t>
      </w:r>
    </w:p>
    <w:p w14:paraId="6EA8F873" w14:textId="20A4E183" w:rsidR="00954730" w:rsidRPr="00F72B41" w:rsidRDefault="6832EB75" w:rsidP="00CA6E8A">
      <w:pPr>
        <w:jc w:val="center"/>
        <w:rPr>
          <w:rFonts w:ascii="Leelawadee" w:hAnsi="Leelawadee" w:cs="Leelawadee"/>
        </w:rPr>
      </w:pPr>
      <w:r>
        <w:rPr>
          <w:noProof/>
        </w:rPr>
        <w:lastRenderedPageBreak/>
        <w:drawing>
          <wp:inline distT="0" distB="0" distL="0" distR="0" wp14:anchorId="3FB49706" wp14:editId="06EF5342">
            <wp:extent cx="4474034" cy="1948069"/>
            <wp:effectExtent l="0" t="0" r="3175" b="0"/>
            <wp:docPr id="268033098" name="Picture 268033098" descr="Volume of object by water dispacement. 1st cylinder shows initial water level and 2nd cylinder displays final water level after object is submer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3309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74034" cy="1948069"/>
                    </a:xfrm>
                    <a:prstGeom prst="rect">
                      <a:avLst/>
                    </a:prstGeom>
                  </pic:spPr>
                </pic:pic>
              </a:graphicData>
            </a:graphic>
          </wp:inline>
        </w:drawing>
      </w:r>
    </w:p>
    <w:p w14:paraId="490D2AE7" w14:textId="4BAAB78B" w:rsidR="00954730" w:rsidRPr="00F72B41" w:rsidRDefault="6832EB75" w:rsidP="00963B3D">
      <w:pPr>
        <w:rPr>
          <w:rFonts w:ascii="Leelawadee" w:hAnsi="Leelawadee" w:cs="Leelawadee"/>
        </w:rPr>
      </w:pPr>
      <w:r w:rsidRPr="00FF6C6A">
        <w:rPr>
          <w:rStyle w:val="Strong"/>
        </w:rPr>
        <w:t>Figure 2</w:t>
      </w:r>
      <w:r w:rsidRPr="00F72B41">
        <w:rPr>
          <w:rFonts w:ascii="Leelawadee" w:hAnsi="Leelawadee" w:cs="Leelawadee"/>
        </w:rPr>
        <w:t>: Volume Displacement Method</w:t>
      </w:r>
    </w:p>
    <w:p w14:paraId="766EA08A" w14:textId="64E579E3" w:rsidR="00954730" w:rsidRPr="00F72B41" w:rsidRDefault="21348C38" w:rsidP="00963B3D">
      <w:pPr>
        <w:rPr>
          <w:rFonts w:ascii="Leelawadee" w:hAnsi="Leelawadee" w:cs="Leelawadee"/>
        </w:rPr>
      </w:pPr>
      <w:r w:rsidRPr="00F72B41">
        <w:rPr>
          <w:rFonts w:ascii="Leelawadee" w:hAnsi="Leelawadee" w:cs="Leelawadee"/>
        </w:rPr>
        <w:t xml:space="preserve">The densities of some </w:t>
      </w:r>
      <w:r w:rsidR="00C848F7">
        <w:rPr>
          <w:rFonts w:ascii="Leelawadee" w:hAnsi="Leelawadee" w:cs="Leelawadee"/>
        </w:rPr>
        <w:t>common metals, including bone, a</w:t>
      </w:r>
      <w:r w:rsidRPr="00F72B41">
        <w:rPr>
          <w:rFonts w:ascii="Leelawadee" w:hAnsi="Leelawadee" w:cs="Leelawadee"/>
        </w:rPr>
        <w:t xml:space="preserve">re </w:t>
      </w:r>
      <w:r w:rsidR="00931BFF">
        <w:rPr>
          <w:rFonts w:ascii="Leelawadee" w:hAnsi="Leelawadee" w:cs="Leelawadee"/>
        </w:rPr>
        <w:t>provided</w:t>
      </w:r>
      <w:r w:rsidRPr="00F72B41">
        <w:rPr>
          <w:rFonts w:ascii="Leelawadee" w:hAnsi="Leelawadee" w:cs="Leelawadee"/>
        </w:rPr>
        <w:t xml:space="preserve"> in </w:t>
      </w:r>
      <w:r w:rsidR="00931BFF">
        <w:rPr>
          <w:rFonts w:ascii="Leelawadee" w:hAnsi="Leelawadee" w:cs="Leelawadee"/>
        </w:rPr>
        <w:t>T</w:t>
      </w:r>
      <w:r w:rsidRPr="00F72B41">
        <w:rPr>
          <w:rFonts w:ascii="Leelawadee" w:hAnsi="Leelawadee" w:cs="Leelawadee"/>
        </w:rPr>
        <w:t>able 1.</w:t>
      </w:r>
    </w:p>
    <w:p w14:paraId="6E565DC2" w14:textId="099458EB" w:rsidR="00954730" w:rsidRPr="00F72B41" w:rsidRDefault="59839A1A" w:rsidP="00963B3D">
      <w:pPr>
        <w:rPr>
          <w:rFonts w:ascii="Leelawadee" w:hAnsi="Leelawadee" w:cs="Leelawadee"/>
        </w:rPr>
      </w:pPr>
      <w:r w:rsidRPr="007055C1">
        <w:rPr>
          <w:rStyle w:val="Strong"/>
        </w:rPr>
        <w:t>Table 1</w:t>
      </w:r>
      <w:r w:rsidRPr="00F72B41">
        <w:rPr>
          <w:rFonts w:ascii="Leelawadee" w:hAnsi="Leelawadee" w:cs="Leelawadee"/>
        </w:rPr>
        <w:t xml:space="preserve"> - Density of common </w:t>
      </w:r>
      <w:r w:rsidR="00C848F7">
        <w:rPr>
          <w:rFonts w:ascii="Leelawadee" w:hAnsi="Leelawadee" w:cs="Leelawadee"/>
        </w:rPr>
        <w:t>substance</w:t>
      </w:r>
      <w:r w:rsidRPr="00F72B41">
        <w:rPr>
          <w:rFonts w:ascii="Leelawadee" w:hAnsi="Leelawadee" w:cs="Leelawadee"/>
        </w:rPr>
        <w:t>s</w:t>
      </w:r>
    </w:p>
    <w:tbl>
      <w:tblPr>
        <w:tblStyle w:val="TableGrid"/>
        <w:tblW w:w="9361" w:type="dxa"/>
        <w:tblLayout w:type="fixed"/>
        <w:tblLook w:val="04A0" w:firstRow="1" w:lastRow="0" w:firstColumn="1" w:lastColumn="0" w:noHBand="0" w:noVBand="1"/>
      </w:tblPr>
      <w:tblGrid>
        <w:gridCol w:w="2533"/>
        <w:gridCol w:w="2276"/>
        <w:gridCol w:w="2276"/>
        <w:gridCol w:w="2276"/>
      </w:tblGrid>
      <w:tr w:rsidR="2B20D8A5" w:rsidRPr="005C2DE4" w14:paraId="7F44DF0D" w14:textId="77777777" w:rsidTr="00C14D98">
        <w:tc>
          <w:tcPr>
            <w:tcW w:w="2533" w:type="dxa"/>
            <w:tcBorders>
              <w:top w:val="single" w:sz="8" w:space="0" w:color="auto"/>
              <w:left w:val="single" w:sz="8" w:space="0" w:color="auto"/>
              <w:bottom w:val="single" w:sz="8" w:space="0" w:color="auto"/>
              <w:right w:val="single" w:sz="8" w:space="0" w:color="auto"/>
            </w:tcBorders>
            <w:shd w:val="clear" w:color="auto" w:fill="EEECE1"/>
          </w:tcPr>
          <w:p w14:paraId="704E7742" w14:textId="7B177E86" w:rsidR="2B20D8A5" w:rsidRPr="005C2DE4" w:rsidRDefault="2B20D8A5" w:rsidP="00963B3D">
            <w:pPr>
              <w:rPr>
                <w:rStyle w:val="Strong"/>
              </w:rPr>
            </w:pPr>
            <w:r w:rsidRPr="005C2DE4">
              <w:rPr>
                <w:rStyle w:val="Strong"/>
              </w:rPr>
              <w:t>Substance</w:t>
            </w:r>
          </w:p>
        </w:tc>
        <w:tc>
          <w:tcPr>
            <w:tcW w:w="2276" w:type="dxa"/>
            <w:tcBorders>
              <w:top w:val="single" w:sz="8" w:space="0" w:color="auto"/>
              <w:left w:val="single" w:sz="8" w:space="0" w:color="auto"/>
              <w:bottom w:val="single" w:sz="8" w:space="0" w:color="auto"/>
              <w:right w:val="single" w:sz="8" w:space="0" w:color="auto"/>
            </w:tcBorders>
            <w:shd w:val="clear" w:color="auto" w:fill="EEECE1"/>
          </w:tcPr>
          <w:p w14:paraId="1E739674" w14:textId="768E7D55" w:rsidR="2B20D8A5" w:rsidRPr="005C2DE4" w:rsidRDefault="2B20D8A5" w:rsidP="00963B3D">
            <w:pPr>
              <w:rPr>
                <w:rStyle w:val="Strong"/>
              </w:rPr>
            </w:pPr>
            <w:r w:rsidRPr="005C2DE4">
              <w:rPr>
                <w:rStyle w:val="Strong"/>
              </w:rPr>
              <w:t>Density (g/mL)</w:t>
            </w:r>
          </w:p>
        </w:tc>
        <w:tc>
          <w:tcPr>
            <w:tcW w:w="2276" w:type="dxa"/>
            <w:tcBorders>
              <w:top w:val="single" w:sz="8" w:space="0" w:color="auto"/>
              <w:left w:val="single" w:sz="8" w:space="0" w:color="auto"/>
              <w:bottom w:val="single" w:sz="8" w:space="0" w:color="auto"/>
              <w:right w:val="single" w:sz="8" w:space="0" w:color="auto"/>
            </w:tcBorders>
            <w:shd w:val="clear" w:color="auto" w:fill="EEECE1"/>
          </w:tcPr>
          <w:p w14:paraId="0CC4FB44" w14:textId="2F3ABF44" w:rsidR="2B20D8A5" w:rsidRPr="005C2DE4" w:rsidRDefault="2B20D8A5" w:rsidP="00963B3D">
            <w:pPr>
              <w:rPr>
                <w:rStyle w:val="Strong"/>
              </w:rPr>
            </w:pPr>
            <w:r w:rsidRPr="005C2DE4">
              <w:rPr>
                <w:rStyle w:val="Strong"/>
              </w:rPr>
              <w:t>Substance</w:t>
            </w:r>
          </w:p>
        </w:tc>
        <w:tc>
          <w:tcPr>
            <w:tcW w:w="2276" w:type="dxa"/>
            <w:tcBorders>
              <w:top w:val="single" w:sz="8" w:space="0" w:color="auto"/>
              <w:left w:val="single" w:sz="8" w:space="0" w:color="auto"/>
              <w:bottom w:val="single" w:sz="8" w:space="0" w:color="auto"/>
              <w:right w:val="single" w:sz="8" w:space="0" w:color="auto"/>
            </w:tcBorders>
            <w:shd w:val="clear" w:color="auto" w:fill="EEECE1"/>
          </w:tcPr>
          <w:p w14:paraId="19F2B8F0" w14:textId="20E3C173" w:rsidR="2B20D8A5" w:rsidRPr="005C2DE4" w:rsidRDefault="2B20D8A5" w:rsidP="00963B3D">
            <w:pPr>
              <w:rPr>
                <w:rStyle w:val="Strong"/>
              </w:rPr>
            </w:pPr>
            <w:r w:rsidRPr="005C2DE4">
              <w:rPr>
                <w:rStyle w:val="Strong"/>
              </w:rPr>
              <w:t>Density (g/mL)</w:t>
            </w:r>
          </w:p>
        </w:tc>
      </w:tr>
      <w:tr w:rsidR="00C14D98" w:rsidRPr="00F72B41" w14:paraId="4E8CFEC3" w14:textId="77777777" w:rsidTr="00C14D98">
        <w:tc>
          <w:tcPr>
            <w:tcW w:w="2533" w:type="dxa"/>
            <w:tcBorders>
              <w:top w:val="single" w:sz="8" w:space="0" w:color="auto"/>
              <w:left w:val="single" w:sz="8" w:space="0" w:color="auto"/>
              <w:bottom w:val="single" w:sz="8" w:space="0" w:color="auto"/>
              <w:right w:val="single" w:sz="8" w:space="0" w:color="auto"/>
            </w:tcBorders>
          </w:tcPr>
          <w:p w14:paraId="7A03015F" w14:textId="074495FE" w:rsidR="00C14D98" w:rsidRPr="00F72B41" w:rsidRDefault="00C14D98" w:rsidP="00C14D98">
            <w:pPr>
              <w:rPr>
                <w:rFonts w:ascii="Leelawadee" w:hAnsi="Leelawadee" w:cs="Leelawadee"/>
              </w:rPr>
            </w:pPr>
            <w:r w:rsidRPr="00F72B41">
              <w:rPr>
                <w:rFonts w:ascii="Leelawadee" w:eastAsia="Times New Roman" w:hAnsi="Leelawadee" w:cs="Leelawadee"/>
              </w:rPr>
              <w:t>Aluminum</w:t>
            </w:r>
          </w:p>
        </w:tc>
        <w:tc>
          <w:tcPr>
            <w:tcW w:w="2276" w:type="dxa"/>
            <w:tcBorders>
              <w:top w:val="single" w:sz="8" w:space="0" w:color="auto"/>
              <w:left w:val="single" w:sz="8" w:space="0" w:color="auto"/>
              <w:bottom w:val="single" w:sz="8" w:space="0" w:color="auto"/>
              <w:right w:val="single" w:sz="8" w:space="0" w:color="auto"/>
            </w:tcBorders>
          </w:tcPr>
          <w:p w14:paraId="1DAC3428" w14:textId="6F6479D1" w:rsidR="00C14D98" w:rsidRPr="00F72B41" w:rsidRDefault="00C14D98" w:rsidP="00C14D98">
            <w:pPr>
              <w:rPr>
                <w:rFonts w:ascii="Leelawadee" w:hAnsi="Leelawadee" w:cs="Leelawadee"/>
              </w:rPr>
            </w:pPr>
            <w:r w:rsidRPr="00F72B41">
              <w:rPr>
                <w:rFonts w:ascii="Leelawadee" w:eastAsia="Times New Roman" w:hAnsi="Leelawadee" w:cs="Leelawadee"/>
              </w:rPr>
              <w:t>2.7</w:t>
            </w:r>
          </w:p>
        </w:tc>
        <w:tc>
          <w:tcPr>
            <w:tcW w:w="2276" w:type="dxa"/>
            <w:tcBorders>
              <w:top w:val="single" w:sz="8" w:space="0" w:color="auto"/>
              <w:left w:val="single" w:sz="8" w:space="0" w:color="auto"/>
              <w:bottom w:val="single" w:sz="8" w:space="0" w:color="auto"/>
              <w:right w:val="single" w:sz="8" w:space="0" w:color="auto"/>
            </w:tcBorders>
          </w:tcPr>
          <w:p w14:paraId="34AC2264" w14:textId="7048FE4D" w:rsidR="00C14D98" w:rsidRPr="00F72B41" w:rsidRDefault="00C14D98" w:rsidP="00C14D98">
            <w:pPr>
              <w:rPr>
                <w:rFonts w:ascii="Leelawadee" w:hAnsi="Leelawadee" w:cs="Leelawadee"/>
              </w:rPr>
            </w:pPr>
            <w:r w:rsidRPr="00F72B41">
              <w:rPr>
                <w:rFonts w:ascii="Leelawadee" w:eastAsia="Times New Roman" w:hAnsi="Leelawadee" w:cs="Leelawadee"/>
              </w:rPr>
              <w:t>Lead</w:t>
            </w:r>
          </w:p>
        </w:tc>
        <w:tc>
          <w:tcPr>
            <w:tcW w:w="2276" w:type="dxa"/>
            <w:tcBorders>
              <w:top w:val="single" w:sz="8" w:space="0" w:color="auto"/>
              <w:left w:val="single" w:sz="8" w:space="0" w:color="auto"/>
              <w:bottom w:val="single" w:sz="8" w:space="0" w:color="auto"/>
              <w:right w:val="single" w:sz="8" w:space="0" w:color="auto"/>
            </w:tcBorders>
          </w:tcPr>
          <w:p w14:paraId="24ABB7FD" w14:textId="3B50B1E8" w:rsidR="00C14D98" w:rsidRPr="00F72B41" w:rsidRDefault="00C14D98" w:rsidP="00C14D98">
            <w:pPr>
              <w:rPr>
                <w:rFonts w:ascii="Leelawadee" w:hAnsi="Leelawadee" w:cs="Leelawadee"/>
              </w:rPr>
            </w:pPr>
            <w:r w:rsidRPr="00F72B41">
              <w:rPr>
                <w:rFonts w:ascii="Leelawadee" w:eastAsia="Times New Roman" w:hAnsi="Leelawadee" w:cs="Leelawadee"/>
              </w:rPr>
              <w:t>11.3</w:t>
            </w:r>
          </w:p>
        </w:tc>
      </w:tr>
      <w:tr w:rsidR="00C14D98" w:rsidRPr="00F72B41" w14:paraId="3B54E215" w14:textId="77777777" w:rsidTr="00C14D98">
        <w:tc>
          <w:tcPr>
            <w:tcW w:w="2533" w:type="dxa"/>
            <w:tcBorders>
              <w:top w:val="single" w:sz="8" w:space="0" w:color="auto"/>
              <w:left w:val="single" w:sz="8" w:space="0" w:color="auto"/>
              <w:bottom w:val="single" w:sz="8" w:space="0" w:color="auto"/>
              <w:right w:val="single" w:sz="8" w:space="0" w:color="auto"/>
            </w:tcBorders>
          </w:tcPr>
          <w:p w14:paraId="2780E994" w14:textId="07EBFD67" w:rsidR="00C14D98" w:rsidRPr="00F72B41" w:rsidRDefault="00C14D98" w:rsidP="00C14D98">
            <w:pPr>
              <w:rPr>
                <w:rFonts w:ascii="Leelawadee" w:hAnsi="Leelawadee" w:cs="Leelawadee"/>
              </w:rPr>
            </w:pPr>
            <w:r w:rsidRPr="00F72B41">
              <w:rPr>
                <w:rFonts w:ascii="Leelawadee" w:eastAsia="Times New Roman" w:hAnsi="Leelawadee" w:cs="Leelawadee"/>
              </w:rPr>
              <w:t>Brass</w:t>
            </w:r>
          </w:p>
        </w:tc>
        <w:tc>
          <w:tcPr>
            <w:tcW w:w="2276" w:type="dxa"/>
            <w:tcBorders>
              <w:top w:val="single" w:sz="8" w:space="0" w:color="auto"/>
              <w:left w:val="single" w:sz="8" w:space="0" w:color="auto"/>
              <w:bottom w:val="single" w:sz="8" w:space="0" w:color="auto"/>
              <w:right w:val="single" w:sz="8" w:space="0" w:color="auto"/>
            </w:tcBorders>
          </w:tcPr>
          <w:p w14:paraId="495EBA73" w14:textId="1F377824" w:rsidR="00C14D98" w:rsidRPr="00F72B41" w:rsidRDefault="00C14D98" w:rsidP="00C14D98">
            <w:pPr>
              <w:rPr>
                <w:rFonts w:ascii="Leelawadee" w:hAnsi="Leelawadee" w:cs="Leelawadee"/>
              </w:rPr>
            </w:pPr>
            <w:r w:rsidRPr="00F72B41">
              <w:rPr>
                <w:rFonts w:ascii="Leelawadee" w:eastAsia="Times New Roman" w:hAnsi="Leelawadee" w:cs="Leelawadee"/>
              </w:rPr>
              <w:t>8.4</w:t>
            </w:r>
          </w:p>
        </w:tc>
        <w:tc>
          <w:tcPr>
            <w:tcW w:w="2276" w:type="dxa"/>
            <w:tcBorders>
              <w:top w:val="single" w:sz="8" w:space="0" w:color="auto"/>
              <w:left w:val="single" w:sz="8" w:space="0" w:color="auto"/>
              <w:bottom w:val="single" w:sz="8" w:space="0" w:color="auto"/>
              <w:right w:val="single" w:sz="8" w:space="0" w:color="auto"/>
            </w:tcBorders>
          </w:tcPr>
          <w:p w14:paraId="6067FEAF" w14:textId="6140A95A" w:rsidR="00C14D98" w:rsidRPr="00F72B41" w:rsidRDefault="00C14D98" w:rsidP="00C14D98">
            <w:pPr>
              <w:rPr>
                <w:rFonts w:ascii="Leelawadee" w:hAnsi="Leelawadee" w:cs="Leelawadee"/>
              </w:rPr>
            </w:pPr>
            <w:r w:rsidRPr="00F72B41">
              <w:rPr>
                <w:rFonts w:ascii="Leelawadee" w:eastAsia="Times New Roman" w:hAnsi="Leelawadee" w:cs="Leelawadee"/>
              </w:rPr>
              <w:t>Zinc</w:t>
            </w:r>
          </w:p>
        </w:tc>
        <w:tc>
          <w:tcPr>
            <w:tcW w:w="2276" w:type="dxa"/>
            <w:tcBorders>
              <w:top w:val="single" w:sz="8" w:space="0" w:color="auto"/>
              <w:left w:val="single" w:sz="8" w:space="0" w:color="auto"/>
              <w:bottom w:val="single" w:sz="8" w:space="0" w:color="auto"/>
              <w:right w:val="single" w:sz="8" w:space="0" w:color="auto"/>
            </w:tcBorders>
          </w:tcPr>
          <w:p w14:paraId="4567060E" w14:textId="7058F56B" w:rsidR="00C14D98" w:rsidRPr="00F72B41" w:rsidRDefault="00C14D98" w:rsidP="00C14D98">
            <w:pPr>
              <w:rPr>
                <w:rFonts w:ascii="Leelawadee" w:hAnsi="Leelawadee" w:cs="Leelawadee"/>
              </w:rPr>
            </w:pPr>
            <w:r w:rsidRPr="00F72B41">
              <w:rPr>
                <w:rFonts w:ascii="Leelawadee" w:eastAsia="Times New Roman" w:hAnsi="Leelawadee" w:cs="Leelawadee"/>
              </w:rPr>
              <w:t>7.1</w:t>
            </w:r>
          </w:p>
        </w:tc>
      </w:tr>
      <w:tr w:rsidR="00C14D98" w:rsidRPr="00F72B41" w14:paraId="129702CF" w14:textId="77777777" w:rsidTr="00C14D98">
        <w:tc>
          <w:tcPr>
            <w:tcW w:w="2533" w:type="dxa"/>
            <w:tcBorders>
              <w:top w:val="single" w:sz="8" w:space="0" w:color="auto"/>
              <w:left w:val="single" w:sz="8" w:space="0" w:color="auto"/>
              <w:bottom w:val="single" w:sz="8" w:space="0" w:color="auto"/>
              <w:right w:val="single" w:sz="8" w:space="0" w:color="auto"/>
            </w:tcBorders>
          </w:tcPr>
          <w:p w14:paraId="24ABE473" w14:textId="45FB8AD9" w:rsidR="00C14D98" w:rsidRPr="00F72B41" w:rsidRDefault="00C14D98" w:rsidP="00C14D98">
            <w:pPr>
              <w:rPr>
                <w:rFonts w:ascii="Leelawadee" w:hAnsi="Leelawadee" w:cs="Leelawadee"/>
              </w:rPr>
            </w:pPr>
            <w:r w:rsidRPr="00F72B41">
              <w:rPr>
                <w:rFonts w:ascii="Leelawadee" w:eastAsia="Times New Roman" w:hAnsi="Leelawadee" w:cs="Leelawadee"/>
              </w:rPr>
              <w:t>Copper</w:t>
            </w:r>
          </w:p>
        </w:tc>
        <w:tc>
          <w:tcPr>
            <w:tcW w:w="2276" w:type="dxa"/>
            <w:tcBorders>
              <w:top w:val="single" w:sz="8" w:space="0" w:color="auto"/>
              <w:left w:val="single" w:sz="8" w:space="0" w:color="auto"/>
              <w:bottom w:val="single" w:sz="8" w:space="0" w:color="auto"/>
              <w:right w:val="single" w:sz="8" w:space="0" w:color="auto"/>
            </w:tcBorders>
          </w:tcPr>
          <w:p w14:paraId="204CD8EE" w14:textId="614E9478" w:rsidR="00C14D98" w:rsidRPr="00F72B41" w:rsidRDefault="00C14D98" w:rsidP="00C14D98">
            <w:pPr>
              <w:rPr>
                <w:rFonts w:ascii="Leelawadee" w:hAnsi="Leelawadee" w:cs="Leelawadee"/>
              </w:rPr>
            </w:pPr>
            <w:r w:rsidRPr="00F72B41">
              <w:rPr>
                <w:rFonts w:ascii="Leelawadee" w:eastAsia="Times New Roman" w:hAnsi="Leelawadee" w:cs="Leelawadee"/>
              </w:rPr>
              <w:t>8.9</w:t>
            </w:r>
          </w:p>
        </w:tc>
        <w:tc>
          <w:tcPr>
            <w:tcW w:w="2276" w:type="dxa"/>
            <w:tcBorders>
              <w:top w:val="single" w:sz="8" w:space="0" w:color="auto"/>
              <w:left w:val="single" w:sz="8" w:space="0" w:color="auto"/>
              <w:bottom w:val="single" w:sz="8" w:space="0" w:color="auto"/>
              <w:right w:val="single" w:sz="8" w:space="0" w:color="auto"/>
            </w:tcBorders>
          </w:tcPr>
          <w:p w14:paraId="72C488B9" w14:textId="573ABF4D" w:rsidR="00C14D98" w:rsidRPr="00F72B41" w:rsidRDefault="00C14D98" w:rsidP="00C14D98">
            <w:pPr>
              <w:rPr>
                <w:rFonts w:ascii="Leelawadee" w:hAnsi="Leelawadee" w:cs="Leelawadee"/>
              </w:rPr>
            </w:pPr>
            <w:r w:rsidRPr="00F72B41">
              <w:rPr>
                <w:rFonts w:ascii="Leelawadee" w:eastAsia="Times New Roman" w:hAnsi="Leelawadee" w:cs="Leelawadee"/>
              </w:rPr>
              <w:t>Cork</w:t>
            </w:r>
          </w:p>
        </w:tc>
        <w:tc>
          <w:tcPr>
            <w:tcW w:w="2276" w:type="dxa"/>
            <w:tcBorders>
              <w:top w:val="single" w:sz="8" w:space="0" w:color="auto"/>
              <w:left w:val="single" w:sz="8" w:space="0" w:color="auto"/>
              <w:bottom w:val="single" w:sz="8" w:space="0" w:color="auto"/>
              <w:right w:val="single" w:sz="8" w:space="0" w:color="auto"/>
            </w:tcBorders>
          </w:tcPr>
          <w:p w14:paraId="33F2ABF5" w14:textId="381E89C9" w:rsidR="00C14D98" w:rsidRPr="00F72B41" w:rsidRDefault="00C14D98" w:rsidP="00C14D98">
            <w:pPr>
              <w:rPr>
                <w:rFonts w:ascii="Leelawadee" w:hAnsi="Leelawadee" w:cs="Leelawadee"/>
              </w:rPr>
            </w:pPr>
            <w:r w:rsidRPr="00F72B41">
              <w:rPr>
                <w:rFonts w:ascii="Leelawadee" w:eastAsia="Times New Roman" w:hAnsi="Leelawadee" w:cs="Leelawadee"/>
              </w:rPr>
              <w:t>0.26</w:t>
            </w:r>
          </w:p>
        </w:tc>
      </w:tr>
      <w:tr w:rsidR="00C14D98" w:rsidRPr="00F72B41" w14:paraId="2E4A040F" w14:textId="77777777" w:rsidTr="00C14D98">
        <w:tc>
          <w:tcPr>
            <w:tcW w:w="2533" w:type="dxa"/>
            <w:tcBorders>
              <w:top w:val="single" w:sz="8" w:space="0" w:color="auto"/>
              <w:left w:val="single" w:sz="8" w:space="0" w:color="auto"/>
              <w:bottom w:val="single" w:sz="8" w:space="0" w:color="auto"/>
              <w:right w:val="single" w:sz="8" w:space="0" w:color="auto"/>
            </w:tcBorders>
          </w:tcPr>
          <w:p w14:paraId="56384143" w14:textId="722AA722" w:rsidR="00C14D98" w:rsidRPr="00F72B41" w:rsidRDefault="00C14D98" w:rsidP="00C14D98">
            <w:pPr>
              <w:rPr>
                <w:rFonts w:ascii="Leelawadee" w:hAnsi="Leelawadee" w:cs="Leelawadee"/>
              </w:rPr>
            </w:pPr>
            <w:r w:rsidRPr="00F72B41">
              <w:rPr>
                <w:rFonts w:ascii="Leelawadee" w:eastAsia="Times New Roman" w:hAnsi="Leelawadee" w:cs="Leelawadee"/>
              </w:rPr>
              <w:t>Tin</w:t>
            </w:r>
          </w:p>
        </w:tc>
        <w:tc>
          <w:tcPr>
            <w:tcW w:w="2276" w:type="dxa"/>
            <w:tcBorders>
              <w:top w:val="single" w:sz="8" w:space="0" w:color="auto"/>
              <w:left w:val="single" w:sz="8" w:space="0" w:color="auto"/>
              <w:bottom w:val="single" w:sz="8" w:space="0" w:color="auto"/>
              <w:right w:val="single" w:sz="8" w:space="0" w:color="auto"/>
            </w:tcBorders>
          </w:tcPr>
          <w:p w14:paraId="3E3998B5" w14:textId="37A15278" w:rsidR="00C14D98" w:rsidRPr="00F72B41" w:rsidRDefault="00C14D98" w:rsidP="00C14D98">
            <w:pPr>
              <w:rPr>
                <w:rFonts w:ascii="Leelawadee" w:hAnsi="Leelawadee" w:cs="Leelawadee"/>
              </w:rPr>
            </w:pPr>
            <w:r w:rsidRPr="00F72B41">
              <w:rPr>
                <w:rFonts w:ascii="Leelawadee" w:eastAsia="Times New Roman" w:hAnsi="Leelawadee" w:cs="Leelawadee"/>
              </w:rPr>
              <w:t>7.3</w:t>
            </w:r>
          </w:p>
        </w:tc>
        <w:tc>
          <w:tcPr>
            <w:tcW w:w="2276" w:type="dxa"/>
            <w:tcBorders>
              <w:top w:val="single" w:sz="8" w:space="0" w:color="auto"/>
              <w:left w:val="single" w:sz="8" w:space="0" w:color="auto"/>
              <w:bottom w:val="single" w:sz="8" w:space="0" w:color="auto"/>
              <w:right w:val="single" w:sz="8" w:space="0" w:color="auto"/>
            </w:tcBorders>
          </w:tcPr>
          <w:p w14:paraId="24801710" w14:textId="7930048D" w:rsidR="00C14D98" w:rsidRPr="00F72B41" w:rsidRDefault="00C14D98" w:rsidP="00C14D98">
            <w:pPr>
              <w:rPr>
                <w:rFonts w:ascii="Leelawadee" w:hAnsi="Leelawadee" w:cs="Leelawadee"/>
              </w:rPr>
            </w:pPr>
            <w:r w:rsidRPr="00F72B41">
              <w:rPr>
                <w:rFonts w:ascii="Leelawadee" w:eastAsia="Times New Roman" w:hAnsi="Leelawadee" w:cs="Leelawadee"/>
              </w:rPr>
              <w:t>Silver</w:t>
            </w:r>
          </w:p>
        </w:tc>
        <w:tc>
          <w:tcPr>
            <w:tcW w:w="2276" w:type="dxa"/>
            <w:tcBorders>
              <w:top w:val="single" w:sz="8" w:space="0" w:color="auto"/>
              <w:left w:val="single" w:sz="8" w:space="0" w:color="auto"/>
              <w:bottom w:val="single" w:sz="8" w:space="0" w:color="auto"/>
              <w:right w:val="single" w:sz="8" w:space="0" w:color="auto"/>
            </w:tcBorders>
          </w:tcPr>
          <w:p w14:paraId="2C4BF8AD" w14:textId="56B53C10" w:rsidR="00C14D98" w:rsidRPr="00F72B41" w:rsidRDefault="00C14D98" w:rsidP="00C14D98">
            <w:pPr>
              <w:rPr>
                <w:rFonts w:ascii="Leelawadee" w:hAnsi="Leelawadee" w:cs="Leelawadee"/>
              </w:rPr>
            </w:pPr>
            <w:r w:rsidRPr="00F72B41">
              <w:rPr>
                <w:rFonts w:ascii="Leelawadee" w:eastAsia="Times New Roman" w:hAnsi="Leelawadee" w:cs="Leelawadee"/>
              </w:rPr>
              <w:t>10.5</w:t>
            </w:r>
          </w:p>
        </w:tc>
      </w:tr>
      <w:tr w:rsidR="00C14D98" w:rsidRPr="00F72B41" w14:paraId="59FAE5CA" w14:textId="77777777" w:rsidTr="00C14D98">
        <w:tc>
          <w:tcPr>
            <w:tcW w:w="2533" w:type="dxa"/>
            <w:tcBorders>
              <w:top w:val="single" w:sz="8" w:space="0" w:color="auto"/>
              <w:left w:val="single" w:sz="8" w:space="0" w:color="auto"/>
              <w:bottom w:val="single" w:sz="8" w:space="0" w:color="auto"/>
              <w:right w:val="single" w:sz="8" w:space="0" w:color="auto"/>
            </w:tcBorders>
          </w:tcPr>
          <w:p w14:paraId="46F3F05B" w14:textId="3C08579A" w:rsidR="00C14D98" w:rsidRPr="00F72B41" w:rsidRDefault="00C14D98" w:rsidP="00C14D98">
            <w:pPr>
              <w:rPr>
                <w:rFonts w:ascii="Leelawadee" w:hAnsi="Leelawadee" w:cs="Leelawadee"/>
              </w:rPr>
            </w:pPr>
            <w:r w:rsidRPr="00F72B41">
              <w:rPr>
                <w:rFonts w:ascii="Leelawadee" w:eastAsia="Times New Roman" w:hAnsi="Leelawadee" w:cs="Leelawadee"/>
              </w:rPr>
              <w:t>Bone</w:t>
            </w:r>
          </w:p>
        </w:tc>
        <w:tc>
          <w:tcPr>
            <w:tcW w:w="2276" w:type="dxa"/>
            <w:tcBorders>
              <w:top w:val="single" w:sz="8" w:space="0" w:color="auto"/>
              <w:left w:val="single" w:sz="8" w:space="0" w:color="auto"/>
              <w:bottom w:val="single" w:sz="8" w:space="0" w:color="auto"/>
              <w:right w:val="single" w:sz="8" w:space="0" w:color="auto"/>
            </w:tcBorders>
          </w:tcPr>
          <w:p w14:paraId="7E453BA8" w14:textId="6C9386AA" w:rsidR="00C14D98" w:rsidRPr="00F72B41" w:rsidRDefault="00C14D98" w:rsidP="00C14D98">
            <w:pPr>
              <w:rPr>
                <w:rFonts w:ascii="Leelawadee" w:hAnsi="Leelawadee" w:cs="Leelawadee"/>
              </w:rPr>
            </w:pPr>
            <w:r w:rsidRPr="00F72B41">
              <w:rPr>
                <w:rFonts w:ascii="Leelawadee" w:eastAsia="Times New Roman" w:hAnsi="Leelawadee" w:cs="Leelawadee"/>
              </w:rPr>
              <w:t>1.80</w:t>
            </w:r>
          </w:p>
        </w:tc>
        <w:tc>
          <w:tcPr>
            <w:tcW w:w="2276" w:type="dxa"/>
            <w:tcBorders>
              <w:top w:val="single" w:sz="8" w:space="0" w:color="auto"/>
              <w:left w:val="single" w:sz="8" w:space="0" w:color="auto"/>
              <w:bottom w:val="single" w:sz="8" w:space="0" w:color="auto"/>
              <w:right w:val="single" w:sz="8" w:space="0" w:color="auto"/>
            </w:tcBorders>
          </w:tcPr>
          <w:p w14:paraId="748B1958" w14:textId="2BD497B0" w:rsidR="00C14D98" w:rsidRPr="00F72B41" w:rsidRDefault="00C14D98" w:rsidP="00C14D98">
            <w:pPr>
              <w:rPr>
                <w:rFonts w:ascii="Leelawadee" w:hAnsi="Leelawadee" w:cs="Leelawadee"/>
              </w:rPr>
            </w:pPr>
            <w:r w:rsidRPr="00F72B41">
              <w:rPr>
                <w:rFonts w:ascii="Leelawadee" w:eastAsia="Times New Roman" w:hAnsi="Leelawadee" w:cs="Leelawadee"/>
              </w:rPr>
              <w:t>Rhodium</w:t>
            </w:r>
          </w:p>
        </w:tc>
        <w:tc>
          <w:tcPr>
            <w:tcW w:w="2276" w:type="dxa"/>
            <w:tcBorders>
              <w:top w:val="single" w:sz="8" w:space="0" w:color="auto"/>
              <w:left w:val="single" w:sz="8" w:space="0" w:color="auto"/>
              <w:bottom w:val="single" w:sz="8" w:space="0" w:color="auto"/>
              <w:right w:val="single" w:sz="8" w:space="0" w:color="auto"/>
            </w:tcBorders>
          </w:tcPr>
          <w:p w14:paraId="7FF48549" w14:textId="28F82CB3" w:rsidR="00C14D98" w:rsidRPr="00F72B41" w:rsidRDefault="00C14D98" w:rsidP="00C14D98">
            <w:pPr>
              <w:rPr>
                <w:rFonts w:ascii="Leelawadee" w:hAnsi="Leelawadee" w:cs="Leelawadee"/>
              </w:rPr>
            </w:pPr>
            <w:r w:rsidRPr="00F72B41">
              <w:rPr>
                <w:rFonts w:ascii="Leelawadee" w:eastAsia="Times New Roman" w:hAnsi="Leelawadee" w:cs="Leelawadee"/>
              </w:rPr>
              <w:t>12.4</w:t>
            </w:r>
          </w:p>
        </w:tc>
      </w:tr>
      <w:tr w:rsidR="00C14D98" w:rsidRPr="00F72B41" w14:paraId="68DC893F" w14:textId="77777777" w:rsidTr="00C14D98">
        <w:tc>
          <w:tcPr>
            <w:tcW w:w="2533" w:type="dxa"/>
            <w:tcBorders>
              <w:top w:val="single" w:sz="8" w:space="0" w:color="auto"/>
              <w:left w:val="single" w:sz="8" w:space="0" w:color="auto"/>
              <w:bottom w:val="single" w:sz="8" w:space="0" w:color="auto"/>
              <w:right w:val="single" w:sz="8" w:space="0" w:color="auto"/>
            </w:tcBorders>
          </w:tcPr>
          <w:p w14:paraId="0FA2A2DA" w14:textId="2492F0B7" w:rsidR="00C14D98" w:rsidRPr="00F72B41" w:rsidRDefault="00C14D98" w:rsidP="00C14D98">
            <w:pPr>
              <w:rPr>
                <w:rFonts w:ascii="Leelawadee" w:hAnsi="Leelawadee" w:cs="Leelawadee"/>
              </w:rPr>
            </w:pPr>
            <w:r w:rsidRPr="00F72B41">
              <w:rPr>
                <w:rFonts w:ascii="Leelawadee" w:eastAsia="Times New Roman" w:hAnsi="Leelawadee" w:cs="Leelawadee"/>
              </w:rPr>
              <w:t>Iron</w:t>
            </w:r>
          </w:p>
        </w:tc>
        <w:tc>
          <w:tcPr>
            <w:tcW w:w="2276" w:type="dxa"/>
            <w:tcBorders>
              <w:top w:val="single" w:sz="8" w:space="0" w:color="auto"/>
              <w:left w:val="single" w:sz="8" w:space="0" w:color="auto"/>
              <w:bottom w:val="single" w:sz="8" w:space="0" w:color="auto"/>
              <w:right w:val="single" w:sz="8" w:space="0" w:color="auto"/>
            </w:tcBorders>
          </w:tcPr>
          <w:p w14:paraId="2D61DA27" w14:textId="2C5E9493" w:rsidR="00C14D98" w:rsidRPr="00F72B41" w:rsidRDefault="00C14D98" w:rsidP="00C14D98">
            <w:pPr>
              <w:rPr>
                <w:rFonts w:ascii="Leelawadee" w:hAnsi="Leelawadee" w:cs="Leelawadee"/>
              </w:rPr>
            </w:pPr>
            <w:r w:rsidRPr="00F72B41">
              <w:rPr>
                <w:rFonts w:ascii="Leelawadee" w:eastAsia="Times New Roman" w:hAnsi="Leelawadee" w:cs="Leelawadee"/>
              </w:rPr>
              <w:t>7.9</w:t>
            </w:r>
          </w:p>
        </w:tc>
        <w:tc>
          <w:tcPr>
            <w:tcW w:w="2276" w:type="dxa"/>
            <w:tcBorders>
              <w:top w:val="single" w:sz="8" w:space="0" w:color="auto"/>
              <w:left w:val="single" w:sz="8" w:space="0" w:color="auto"/>
              <w:bottom w:val="single" w:sz="8" w:space="0" w:color="auto"/>
              <w:right w:val="single" w:sz="8" w:space="0" w:color="auto"/>
            </w:tcBorders>
          </w:tcPr>
          <w:p w14:paraId="2F8CE020" w14:textId="4B41319A" w:rsidR="00C14D98" w:rsidRPr="00F72B41" w:rsidRDefault="00C14D98" w:rsidP="00C14D98">
            <w:pPr>
              <w:rPr>
                <w:rFonts w:ascii="Leelawadee" w:hAnsi="Leelawadee" w:cs="Leelawadee"/>
              </w:rPr>
            </w:pPr>
            <w:r w:rsidRPr="00F72B41">
              <w:rPr>
                <w:rFonts w:ascii="Leelawadee" w:eastAsia="Times New Roman" w:hAnsi="Leelawadee" w:cs="Leelawadee"/>
              </w:rPr>
              <w:t>Platinum</w:t>
            </w:r>
          </w:p>
        </w:tc>
        <w:tc>
          <w:tcPr>
            <w:tcW w:w="2276" w:type="dxa"/>
            <w:tcBorders>
              <w:top w:val="single" w:sz="8" w:space="0" w:color="auto"/>
              <w:left w:val="single" w:sz="8" w:space="0" w:color="auto"/>
              <w:bottom w:val="single" w:sz="8" w:space="0" w:color="auto"/>
              <w:right w:val="single" w:sz="8" w:space="0" w:color="auto"/>
            </w:tcBorders>
          </w:tcPr>
          <w:p w14:paraId="14406450" w14:textId="0A119F2F" w:rsidR="00C14D98" w:rsidRPr="00F72B41" w:rsidRDefault="00C14D98" w:rsidP="00C14D98">
            <w:pPr>
              <w:rPr>
                <w:rFonts w:ascii="Leelawadee" w:hAnsi="Leelawadee" w:cs="Leelawadee"/>
              </w:rPr>
            </w:pPr>
            <w:r w:rsidRPr="00F72B41">
              <w:rPr>
                <w:rFonts w:ascii="Leelawadee" w:eastAsia="Times New Roman" w:hAnsi="Leelawadee" w:cs="Leelawadee"/>
              </w:rPr>
              <w:t>21.45</w:t>
            </w:r>
          </w:p>
        </w:tc>
      </w:tr>
    </w:tbl>
    <w:p w14:paraId="16998159" w14:textId="079FFD12" w:rsidR="00954730" w:rsidRPr="00F72B41" w:rsidRDefault="00954730" w:rsidP="00963B3D">
      <w:pPr>
        <w:rPr>
          <w:rFonts w:ascii="Leelawadee" w:hAnsi="Leelawadee" w:cs="Leelawadee"/>
        </w:rPr>
      </w:pPr>
    </w:p>
    <w:p w14:paraId="55190E67" w14:textId="208BD742" w:rsidR="00C848F7" w:rsidRPr="00F72B41" w:rsidRDefault="00C848F7" w:rsidP="00C848F7">
      <w:pPr>
        <w:rPr>
          <w:rFonts w:ascii="Leelawadee" w:hAnsi="Leelawadee" w:cs="Leelawadee"/>
        </w:rPr>
      </w:pPr>
      <w:r w:rsidRPr="00F72B41">
        <w:rPr>
          <w:rFonts w:ascii="Leelawadee" w:hAnsi="Leelawadee" w:cs="Leelawadee"/>
        </w:rPr>
        <w:t xml:space="preserve">In this </w:t>
      </w:r>
      <w:r>
        <w:rPr>
          <w:rFonts w:ascii="Leelawadee" w:hAnsi="Leelawadee" w:cs="Leelawadee"/>
        </w:rPr>
        <w:t xml:space="preserve">experiment, students </w:t>
      </w:r>
      <w:r w:rsidRPr="00F72B41">
        <w:rPr>
          <w:rFonts w:ascii="Leelawadee" w:hAnsi="Leelawadee" w:cs="Leelawadee"/>
        </w:rPr>
        <w:t xml:space="preserve">will use density to identify </w:t>
      </w:r>
      <w:r>
        <w:rPr>
          <w:rFonts w:ascii="Leelawadee" w:hAnsi="Leelawadee" w:cs="Leelawadee"/>
        </w:rPr>
        <w:t xml:space="preserve">or ascertain </w:t>
      </w:r>
      <w:r w:rsidRPr="00F72B41">
        <w:rPr>
          <w:rFonts w:ascii="Leelawadee" w:hAnsi="Leelawadee" w:cs="Leelawadee"/>
        </w:rPr>
        <w:t>different metals.</w:t>
      </w:r>
      <w:r>
        <w:rPr>
          <w:rFonts w:ascii="Leelawadee" w:hAnsi="Leelawadee" w:cs="Leelawadee"/>
        </w:rPr>
        <w:t xml:space="preserve"> The density of water will also be determined.</w:t>
      </w:r>
    </w:p>
    <w:p w14:paraId="012CACE5" w14:textId="5C0E8CE9" w:rsidR="00954730" w:rsidRPr="00F72B41" w:rsidRDefault="67CEA990" w:rsidP="00963B3D">
      <w:pPr>
        <w:rPr>
          <w:rFonts w:ascii="Leelawadee" w:hAnsi="Leelawadee" w:cs="Leelawadee"/>
        </w:rPr>
      </w:pPr>
      <w:r w:rsidRPr="00F72B41">
        <w:rPr>
          <w:rFonts w:ascii="Leelawadee" w:hAnsi="Leelawadee" w:cs="Leelawadee"/>
        </w:rPr>
        <w:t xml:space="preserve">In a clinical </w:t>
      </w:r>
      <w:r w:rsidR="0040609D" w:rsidRPr="00F72B41">
        <w:rPr>
          <w:rFonts w:ascii="Leelawadee" w:hAnsi="Leelawadee" w:cs="Leelawadee"/>
        </w:rPr>
        <w:t>setting,</w:t>
      </w:r>
      <w:r w:rsidRPr="00F72B41">
        <w:rPr>
          <w:rFonts w:ascii="Leelawadee" w:hAnsi="Leelawadee" w:cs="Leelawadee"/>
        </w:rPr>
        <w:t xml:space="preserve"> a scanner is used to determine</w:t>
      </w:r>
      <w:r w:rsidR="005C4665" w:rsidRPr="00F72B41">
        <w:rPr>
          <w:rFonts w:ascii="Leelawadee" w:hAnsi="Leelawadee" w:cs="Leelawadee"/>
        </w:rPr>
        <w:t xml:space="preserve"> the density of bones. Bone density is used to predict bone health (osteoporosis).</w:t>
      </w:r>
      <w:r w:rsidR="00C848F7">
        <w:rPr>
          <w:rFonts w:ascii="Leelawadee" w:hAnsi="Leelawadee" w:cs="Leelawadee"/>
        </w:rPr>
        <w:t xml:space="preserve"> In this experiment, </w:t>
      </w:r>
      <w:r w:rsidR="0040609D">
        <w:rPr>
          <w:rFonts w:ascii="Leelawadee" w:hAnsi="Leelawadee" w:cs="Leelawadee"/>
        </w:rPr>
        <w:t xml:space="preserve">the use of </w:t>
      </w:r>
      <w:r w:rsidR="00D00593">
        <w:rPr>
          <w:rFonts w:ascii="Leelawadee" w:hAnsi="Leelawadee" w:cs="Leelawadee"/>
        </w:rPr>
        <w:t xml:space="preserve">the </w:t>
      </w:r>
      <w:r w:rsidR="00D00593" w:rsidRPr="610F4DF2">
        <w:rPr>
          <w:rFonts w:ascii="Leelawadee" w:hAnsi="Leelawadee" w:cs="Leelawadee"/>
        </w:rPr>
        <w:t xml:space="preserve">BeamMed’s MiniOmni </w:t>
      </w:r>
      <w:r w:rsidR="00D00593">
        <w:rPr>
          <w:rFonts w:ascii="Leelawadee" w:hAnsi="Leelawadee" w:cs="Leelawadee"/>
        </w:rPr>
        <w:t>B</w:t>
      </w:r>
      <w:r w:rsidR="00D00593" w:rsidRPr="610F4DF2">
        <w:rPr>
          <w:rFonts w:ascii="Leelawadee" w:hAnsi="Leelawadee" w:cs="Leelawadee"/>
        </w:rPr>
        <w:t xml:space="preserve">one </w:t>
      </w:r>
      <w:r w:rsidR="00D00593">
        <w:rPr>
          <w:rFonts w:ascii="Leelawadee" w:hAnsi="Leelawadee" w:cs="Leelawadee"/>
        </w:rPr>
        <w:t>S</w:t>
      </w:r>
      <w:r w:rsidR="00D00593" w:rsidRPr="610F4DF2">
        <w:rPr>
          <w:rFonts w:ascii="Leelawadee" w:hAnsi="Leelawadee" w:cs="Leelawadee"/>
        </w:rPr>
        <w:t>onometer</w:t>
      </w:r>
      <w:r w:rsidR="00D00593">
        <w:rPr>
          <w:rFonts w:ascii="Leelawadee" w:hAnsi="Leelawadee" w:cs="Leelawadee"/>
        </w:rPr>
        <w:t xml:space="preserve"> to determine bone density will be optional. </w:t>
      </w:r>
    </w:p>
    <w:p w14:paraId="7C73015B" w14:textId="77777777" w:rsidR="006329C0" w:rsidRPr="00F72B41" w:rsidRDefault="006329C0" w:rsidP="00F72B41">
      <w:pPr>
        <w:pStyle w:val="Heading2"/>
        <w:rPr>
          <w:rFonts w:cs="Leelawadee"/>
        </w:rPr>
      </w:pPr>
      <w:r w:rsidRPr="00F72B41">
        <w:rPr>
          <w:rFonts w:cs="Leelawadee"/>
        </w:rPr>
        <w:t>Special Instructions (if any)</w:t>
      </w:r>
    </w:p>
    <w:p w14:paraId="5A39BBE3" w14:textId="741A482E" w:rsidR="0064681B" w:rsidRPr="00F72B41" w:rsidRDefault="005E43FD" w:rsidP="00963B3D">
      <w:pPr>
        <w:rPr>
          <w:rFonts w:ascii="Leelawadee" w:hAnsi="Leelawadee" w:cs="Leelawadee"/>
        </w:rPr>
      </w:pPr>
      <w:r>
        <w:rPr>
          <w:rFonts w:ascii="Leelawadee" w:hAnsi="Leelawadee" w:cs="Leelawadee"/>
        </w:rPr>
        <w:t xml:space="preserve">Retain all solid </w:t>
      </w:r>
      <w:r w:rsidR="58D67B36" w:rsidRPr="00F72B41">
        <w:rPr>
          <w:rFonts w:ascii="Leelawadee" w:hAnsi="Leelawadee" w:cs="Leelawadee"/>
        </w:rPr>
        <w:t>samples in this experiment</w:t>
      </w:r>
      <w:r w:rsidR="00E54DE4" w:rsidRPr="00F72B41">
        <w:rPr>
          <w:rFonts w:ascii="Leelawadee" w:hAnsi="Leelawadee" w:cs="Leelawadee"/>
        </w:rPr>
        <w:t xml:space="preserve"> </w:t>
      </w:r>
      <w:r w:rsidR="00963B3D" w:rsidRPr="00F72B41">
        <w:rPr>
          <w:rFonts w:ascii="Leelawadee" w:hAnsi="Leelawadee" w:cs="Leelawadee"/>
        </w:rPr>
        <w:t>for reuse</w:t>
      </w:r>
      <w:r>
        <w:rPr>
          <w:rFonts w:ascii="Leelawadee" w:hAnsi="Leelawadee" w:cs="Leelawadee"/>
        </w:rPr>
        <w:t>.</w:t>
      </w:r>
      <w:r w:rsidR="00E54DE4" w:rsidRPr="00F72B41">
        <w:rPr>
          <w:rFonts w:ascii="Leelawadee" w:hAnsi="Leelawadee" w:cs="Leelawadee"/>
        </w:rPr>
        <w:t xml:space="preserve"> </w:t>
      </w:r>
    </w:p>
    <w:p w14:paraId="6B5AB5D5" w14:textId="77777777" w:rsidR="007F0611" w:rsidRPr="00F72B41" w:rsidRDefault="007F0611" w:rsidP="00F72B41">
      <w:pPr>
        <w:pStyle w:val="Heading2"/>
        <w:rPr>
          <w:rFonts w:cs="Leelawadee"/>
        </w:rPr>
      </w:pPr>
      <w:r w:rsidRPr="00F72B41">
        <w:rPr>
          <w:rFonts w:cs="Leelawadee"/>
        </w:rPr>
        <w:t>Procedure</w:t>
      </w:r>
    </w:p>
    <w:p w14:paraId="333DA916" w14:textId="25954CDC" w:rsidR="00C848F7" w:rsidRPr="00F72B41" w:rsidRDefault="009945E1" w:rsidP="00C848F7">
      <w:pPr>
        <w:pStyle w:val="Heading3"/>
        <w:rPr>
          <w:rFonts w:cs="Leelawadee"/>
        </w:rPr>
      </w:pPr>
      <w:r>
        <w:rPr>
          <w:rFonts w:cs="Leelawadee"/>
        </w:rPr>
        <w:t xml:space="preserve">A. </w:t>
      </w:r>
      <w:r w:rsidR="00C848F7" w:rsidRPr="00F72B41">
        <w:rPr>
          <w:rFonts w:cs="Leelawadee"/>
        </w:rPr>
        <w:t>Density of Metal</w:t>
      </w:r>
    </w:p>
    <w:p w14:paraId="5F8C71E1" w14:textId="77777777" w:rsidR="00C848F7" w:rsidRPr="008F1670" w:rsidRDefault="00C848F7" w:rsidP="00C848F7">
      <w:pPr>
        <w:tabs>
          <w:tab w:val="left" w:pos="360"/>
        </w:tabs>
        <w:rPr>
          <w:rFonts w:ascii="Leelawadee" w:eastAsiaTheme="minorEastAsia" w:hAnsi="Leelawadee" w:cs="Leelawadee"/>
        </w:rPr>
      </w:pPr>
      <w:r>
        <w:rPr>
          <w:rFonts w:ascii="Leelawadee" w:eastAsiaTheme="minorEastAsia" w:hAnsi="Leelawadee" w:cs="Leelawadee"/>
        </w:rPr>
        <w:tab/>
        <w:t>We will use the water displacement method to determine the density of a metal object.</w:t>
      </w:r>
    </w:p>
    <w:p w14:paraId="29F9AA1E" w14:textId="5419BD38" w:rsidR="00C848F7" w:rsidRPr="00FA769E" w:rsidRDefault="00C848F7" w:rsidP="00C848F7">
      <w:pPr>
        <w:pStyle w:val="ListParagraph"/>
        <w:numPr>
          <w:ilvl w:val="0"/>
          <w:numId w:val="2"/>
        </w:numPr>
        <w:tabs>
          <w:tab w:val="left" w:pos="360"/>
        </w:tabs>
        <w:rPr>
          <w:rFonts w:ascii="Leelawadee" w:eastAsiaTheme="minorEastAsia" w:hAnsi="Leelawadee" w:cs="Leelawadee"/>
        </w:rPr>
      </w:pPr>
      <w:r w:rsidRPr="00FA769E">
        <w:rPr>
          <w:rFonts w:ascii="Leelawadee" w:hAnsi="Leelawadee" w:cs="Leelawadee"/>
        </w:rPr>
        <w:t xml:space="preserve">Obtain a metal object and record its name or chemical symbol on </w:t>
      </w:r>
      <w:r w:rsidR="00844290">
        <w:rPr>
          <w:rFonts w:ascii="Leelawadee" w:hAnsi="Leelawadee" w:cs="Leelawadee"/>
        </w:rPr>
        <w:t>Table</w:t>
      </w:r>
      <w:r w:rsidR="00ED0F1B">
        <w:rPr>
          <w:rFonts w:ascii="Leelawadee" w:hAnsi="Leelawadee" w:cs="Leelawadee"/>
        </w:rPr>
        <w:t xml:space="preserve"> 2</w:t>
      </w:r>
      <w:r w:rsidRPr="00FA769E">
        <w:rPr>
          <w:rFonts w:ascii="Leelawadee" w:hAnsi="Leelawadee" w:cs="Leelawadee"/>
        </w:rPr>
        <w:t xml:space="preserve"> in the experimental report.</w:t>
      </w:r>
    </w:p>
    <w:p w14:paraId="6A001185" w14:textId="77777777" w:rsidR="00C848F7" w:rsidRPr="00F72B41" w:rsidRDefault="00C848F7" w:rsidP="00C848F7">
      <w:pPr>
        <w:pStyle w:val="ListParagraph"/>
        <w:numPr>
          <w:ilvl w:val="0"/>
          <w:numId w:val="2"/>
        </w:numPr>
        <w:rPr>
          <w:rFonts w:ascii="Leelawadee" w:eastAsiaTheme="minorEastAsia" w:hAnsi="Leelawadee" w:cs="Leelawadee"/>
        </w:rPr>
      </w:pPr>
      <w:r>
        <w:rPr>
          <w:rFonts w:ascii="Leelawadee" w:hAnsi="Leelawadee" w:cs="Leelawadee"/>
        </w:rPr>
        <w:t>Weigh the metal and record its mass.</w:t>
      </w:r>
    </w:p>
    <w:p w14:paraId="1FAD063E" w14:textId="77777777" w:rsidR="00C848F7" w:rsidRPr="00F72B41" w:rsidRDefault="00C848F7" w:rsidP="00C848F7">
      <w:pPr>
        <w:pStyle w:val="ListParagraph"/>
        <w:numPr>
          <w:ilvl w:val="0"/>
          <w:numId w:val="2"/>
        </w:numPr>
        <w:rPr>
          <w:rFonts w:ascii="Leelawadee" w:hAnsi="Leelawadee" w:cs="Leelawadee"/>
        </w:rPr>
      </w:pPr>
      <w:r w:rsidRPr="42B7EADA">
        <w:rPr>
          <w:rFonts w:ascii="Leelawadee" w:hAnsi="Leelawadee" w:cs="Leelawadee"/>
        </w:rPr>
        <w:t>Use the volume displacement method to measure its volume.</w:t>
      </w:r>
    </w:p>
    <w:p w14:paraId="4BD533B7" w14:textId="77777777" w:rsidR="00C848F7" w:rsidRPr="00F72B41" w:rsidRDefault="00C848F7" w:rsidP="00C848F7">
      <w:pPr>
        <w:pStyle w:val="ListParagraph"/>
        <w:numPr>
          <w:ilvl w:val="0"/>
          <w:numId w:val="2"/>
        </w:numPr>
        <w:rPr>
          <w:rFonts w:ascii="Leelawadee" w:hAnsi="Leelawadee" w:cs="Leelawadee"/>
        </w:rPr>
      </w:pPr>
      <w:r w:rsidRPr="00F72B41">
        <w:rPr>
          <w:rFonts w:ascii="Leelawadee" w:hAnsi="Leelawadee" w:cs="Leelawadee"/>
        </w:rPr>
        <w:t>Calculate the volume of the object and record</w:t>
      </w:r>
      <w:r>
        <w:rPr>
          <w:rFonts w:ascii="Leelawadee" w:hAnsi="Leelawadee" w:cs="Leelawadee"/>
        </w:rPr>
        <w:t xml:space="preserve"> it</w:t>
      </w:r>
      <w:r w:rsidRPr="00F72B41">
        <w:rPr>
          <w:rFonts w:ascii="Leelawadee" w:hAnsi="Leelawadee" w:cs="Leelawadee"/>
        </w:rPr>
        <w:t>.</w:t>
      </w:r>
    </w:p>
    <w:p w14:paraId="4D2DE05A" w14:textId="77777777" w:rsidR="00C848F7" w:rsidRPr="00F72B41" w:rsidRDefault="00C848F7" w:rsidP="00C848F7">
      <w:pPr>
        <w:pStyle w:val="ListParagraph"/>
        <w:numPr>
          <w:ilvl w:val="0"/>
          <w:numId w:val="2"/>
        </w:numPr>
        <w:rPr>
          <w:rFonts w:ascii="Leelawadee" w:hAnsi="Leelawadee" w:cs="Leelawadee"/>
        </w:rPr>
      </w:pPr>
      <w:r w:rsidRPr="00F72B41">
        <w:rPr>
          <w:rFonts w:ascii="Leelawadee" w:hAnsi="Leelawadee" w:cs="Leelawadee"/>
        </w:rPr>
        <w:t>Calculate the density of object and record</w:t>
      </w:r>
      <w:r>
        <w:rPr>
          <w:rFonts w:ascii="Leelawadee" w:hAnsi="Leelawadee" w:cs="Leelawadee"/>
        </w:rPr>
        <w:t xml:space="preserve"> it</w:t>
      </w:r>
      <w:r w:rsidRPr="00F72B41">
        <w:rPr>
          <w:rFonts w:ascii="Leelawadee" w:hAnsi="Leelawadee" w:cs="Leelawadee"/>
        </w:rPr>
        <w:t>.</w:t>
      </w:r>
    </w:p>
    <w:p w14:paraId="7404B39C" w14:textId="25088463" w:rsidR="00C848F7" w:rsidRPr="00F72B41" w:rsidRDefault="00C848F7" w:rsidP="00C848F7">
      <w:pPr>
        <w:pStyle w:val="ListParagraph"/>
        <w:numPr>
          <w:ilvl w:val="0"/>
          <w:numId w:val="2"/>
        </w:numPr>
        <w:rPr>
          <w:rFonts w:ascii="Leelawadee" w:hAnsi="Leelawadee" w:cs="Leelawadee"/>
        </w:rPr>
      </w:pPr>
      <w:r w:rsidRPr="00F72B41">
        <w:rPr>
          <w:rFonts w:ascii="Leelawadee" w:hAnsi="Leelawadee" w:cs="Leelawadee"/>
        </w:rPr>
        <w:lastRenderedPageBreak/>
        <w:t xml:space="preserve">Refer to </w:t>
      </w:r>
      <w:r w:rsidR="00844290">
        <w:rPr>
          <w:rFonts w:ascii="Leelawadee" w:hAnsi="Leelawadee" w:cs="Leelawadee"/>
        </w:rPr>
        <w:t>Table</w:t>
      </w:r>
      <w:r w:rsidRPr="00F72B41">
        <w:rPr>
          <w:rFonts w:ascii="Leelawadee" w:hAnsi="Leelawadee" w:cs="Leelawadee"/>
        </w:rPr>
        <w:t xml:space="preserve"> 1 to </w:t>
      </w:r>
      <w:r>
        <w:rPr>
          <w:rFonts w:ascii="Leelawadee" w:hAnsi="Leelawadee" w:cs="Leelawadee"/>
        </w:rPr>
        <w:t>compare your determined density with the literature value. Is your determined density similar or different?</w:t>
      </w:r>
    </w:p>
    <w:p w14:paraId="41C8F396" w14:textId="7EDEC5D8" w:rsidR="0064681B" w:rsidRPr="00F72B41" w:rsidRDefault="009945E1" w:rsidP="00963B3D">
      <w:pPr>
        <w:pStyle w:val="Heading3"/>
        <w:rPr>
          <w:rFonts w:cs="Leelawadee"/>
        </w:rPr>
      </w:pPr>
      <w:r>
        <w:rPr>
          <w:rFonts w:cs="Leelawadee"/>
        </w:rPr>
        <w:t xml:space="preserve">B. </w:t>
      </w:r>
      <w:r w:rsidR="24415CD2" w:rsidRPr="00F72B41">
        <w:rPr>
          <w:rFonts w:cs="Leelawadee"/>
        </w:rPr>
        <w:t xml:space="preserve">Density of </w:t>
      </w:r>
      <w:r w:rsidR="3D6CB21B" w:rsidRPr="00F72B41">
        <w:rPr>
          <w:rFonts w:cs="Leelawadee"/>
        </w:rPr>
        <w:t>Liquid</w:t>
      </w:r>
    </w:p>
    <w:p w14:paraId="5A2B9B62" w14:textId="64B79CCA" w:rsidR="24415CD2" w:rsidRPr="00F72B41" w:rsidRDefault="24415CD2" w:rsidP="00963B3D">
      <w:pPr>
        <w:pStyle w:val="ListParagraph"/>
        <w:numPr>
          <w:ilvl w:val="0"/>
          <w:numId w:val="3"/>
        </w:numPr>
        <w:rPr>
          <w:rFonts w:ascii="Leelawadee" w:eastAsiaTheme="minorEastAsia" w:hAnsi="Leelawadee" w:cs="Leelawadee"/>
        </w:rPr>
      </w:pPr>
      <w:r w:rsidRPr="00F72B41">
        <w:rPr>
          <w:rFonts w:ascii="Leelawadee" w:hAnsi="Leelawadee" w:cs="Leelawadee"/>
        </w:rPr>
        <w:t xml:space="preserve">Obtain a </w:t>
      </w:r>
      <w:r w:rsidR="00C14D98">
        <w:rPr>
          <w:rFonts w:ascii="Leelawadee" w:hAnsi="Leelawadee" w:cs="Leelawadee"/>
        </w:rPr>
        <w:t xml:space="preserve">sample of distilled water (any quantity of your choice) and determine its mass and volume. </w:t>
      </w:r>
      <w:r w:rsidR="00F7491C">
        <w:rPr>
          <w:rFonts w:ascii="Leelawadee" w:hAnsi="Leelawadee" w:cs="Leelawadee"/>
        </w:rPr>
        <w:t xml:space="preserve">Record your data on </w:t>
      </w:r>
      <w:r w:rsidR="00844290">
        <w:rPr>
          <w:rFonts w:ascii="Leelawadee" w:hAnsi="Leelawadee" w:cs="Leelawadee"/>
        </w:rPr>
        <w:t>Table</w:t>
      </w:r>
      <w:r w:rsidR="00F7491C">
        <w:rPr>
          <w:rFonts w:ascii="Leelawadee" w:hAnsi="Leelawadee" w:cs="Leelawadee"/>
        </w:rPr>
        <w:t xml:space="preserve"> 3 in the experimental report</w:t>
      </w:r>
    </w:p>
    <w:p w14:paraId="213D7801" w14:textId="4C7C3554" w:rsidR="485F41E8" w:rsidRPr="00F72B41" w:rsidRDefault="485F41E8" w:rsidP="00963B3D">
      <w:pPr>
        <w:pStyle w:val="ListParagraph"/>
        <w:numPr>
          <w:ilvl w:val="0"/>
          <w:numId w:val="3"/>
        </w:numPr>
        <w:rPr>
          <w:rFonts w:ascii="Leelawadee" w:hAnsi="Leelawadee" w:cs="Leelawadee"/>
        </w:rPr>
      </w:pPr>
      <w:r w:rsidRPr="00F72B41">
        <w:rPr>
          <w:rFonts w:ascii="Leelawadee" w:hAnsi="Leelawadee" w:cs="Leelawadee"/>
        </w:rPr>
        <w:t xml:space="preserve">Calculate the density of </w:t>
      </w:r>
      <w:r w:rsidR="7976A009" w:rsidRPr="00F72B41">
        <w:rPr>
          <w:rFonts w:ascii="Leelawadee" w:hAnsi="Leelawadee" w:cs="Leelawadee"/>
        </w:rPr>
        <w:t>the</w:t>
      </w:r>
      <w:r w:rsidRPr="00F72B41">
        <w:rPr>
          <w:rFonts w:ascii="Leelawadee" w:hAnsi="Leelawadee" w:cs="Leelawadee"/>
        </w:rPr>
        <w:t xml:space="preserve"> </w:t>
      </w:r>
      <w:r w:rsidR="00D544DD">
        <w:rPr>
          <w:rFonts w:ascii="Leelawadee" w:hAnsi="Leelawadee" w:cs="Leelawadee"/>
        </w:rPr>
        <w:t xml:space="preserve">water </w:t>
      </w:r>
      <w:r w:rsidRPr="00F72B41">
        <w:rPr>
          <w:rFonts w:ascii="Leelawadee" w:hAnsi="Leelawadee" w:cs="Leelawadee"/>
        </w:rPr>
        <w:t xml:space="preserve">sample </w:t>
      </w:r>
      <w:r w:rsidR="00D544DD">
        <w:rPr>
          <w:rFonts w:ascii="Leelawadee" w:hAnsi="Leelawadee" w:cs="Leelawadee"/>
        </w:rPr>
        <w:t>using</w:t>
      </w:r>
      <w:r w:rsidRPr="00F72B41">
        <w:rPr>
          <w:rFonts w:ascii="Leelawadee" w:hAnsi="Leelawadee" w:cs="Leelawadee"/>
        </w:rPr>
        <w:t xml:space="preserve"> equation 1</w:t>
      </w:r>
      <w:r w:rsidR="00D544DD">
        <w:rPr>
          <w:rFonts w:ascii="Leelawadee" w:hAnsi="Leelawadee" w:cs="Leelawadee"/>
        </w:rPr>
        <w:t>.</w:t>
      </w:r>
    </w:p>
    <w:p w14:paraId="5AB3C768" w14:textId="113F95F6" w:rsidR="24415CD2" w:rsidRDefault="009945E1" w:rsidP="00963B3D">
      <w:pPr>
        <w:pStyle w:val="Heading3"/>
        <w:rPr>
          <w:rFonts w:cs="Leelawadee"/>
        </w:rPr>
      </w:pPr>
      <w:r>
        <w:rPr>
          <w:rFonts w:cs="Leelawadee"/>
        </w:rPr>
        <w:t xml:space="preserve">C. </w:t>
      </w:r>
      <w:r w:rsidR="24415CD2" w:rsidRPr="00F72B41">
        <w:rPr>
          <w:rFonts w:cs="Leelawadee"/>
        </w:rPr>
        <w:t>Density of Bones</w:t>
      </w:r>
    </w:p>
    <w:p w14:paraId="36C5374A" w14:textId="1C54D4FF" w:rsidR="00724402" w:rsidRPr="00724402" w:rsidRDefault="00724402" w:rsidP="33BB5BE8">
      <w:pPr>
        <w:ind w:firstLine="360"/>
        <w:rPr>
          <w:rFonts w:ascii="Leelawadee" w:eastAsiaTheme="minorEastAsia" w:hAnsi="Leelawadee" w:cs="Leelawadee"/>
        </w:rPr>
      </w:pPr>
      <w:r w:rsidRPr="33BB5BE8">
        <w:rPr>
          <w:rFonts w:ascii="Leelawadee" w:eastAsiaTheme="minorEastAsia" w:hAnsi="Leelawadee" w:cs="Leelawadee"/>
        </w:rPr>
        <w:t>Here your instructor may ask for a volunteer who is willing to be scanned.</w:t>
      </w:r>
      <w:r w:rsidR="4000F99A" w:rsidRPr="33BB5BE8">
        <w:rPr>
          <w:rFonts w:ascii="Leelawadee" w:eastAsiaTheme="minorEastAsia" w:hAnsi="Leelawadee" w:cs="Leelawadee"/>
        </w:rPr>
        <w:t xml:space="preserve"> This is optional!</w:t>
      </w:r>
      <w:r w:rsidRPr="33BB5BE8">
        <w:rPr>
          <w:rFonts w:ascii="Leelawadee" w:eastAsiaTheme="minorEastAsia" w:hAnsi="Leelawadee" w:cs="Leelawadee"/>
        </w:rPr>
        <w:t xml:space="preserve"> </w:t>
      </w:r>
    </w:p>
    <w:p w14:paraId="0C9F0A84" w14:textId="561D8FE9" w:rsidR="000C48D2" w:rsidRPr="000C48D2" w:rsidRDefault="000E3A54" w:rsidP="000C48D2">
      <w:pPr>
        <w:pStyle w:val="ListParagraph"/>
        <w:numPr>
          <w:ilvl w:val="0"/>
          <w:numId w:val="1"/>
        </w:numPr>
        <w:rPr>
          <w:rFonts w:ascii="Leelawadee" w:eastAsiaTheme="minorEastAsia" w:hAnsi="Leelawadee" w:cs="Leelawadee"/>
        </w:rPr>
      </w:pPr>
      <w:r>
        <w:rPr>
          <w:rFonts w:ascii="Leelawadee" w:hAnsi="Leelawadee" w:cs="Leelawadee"/>
        </w:rPr>
        <w:t xml:space="preserve">Watch the </w:t>
      </w:r>
      <w:hyperlink r:id="rId13" w:history="1">
        <w:r w:rsidRPr="00FD756E">
          <w:rPr>
            <w:rStyle w:val="Hyperlink"/>
            <w:rFonts w:ascii="Leelawadee" w:hAnsi="Leelawadee" w:cs="Leelawadee"/>
          </w:rPr>
          <w:t>video</w:t>
        </w:r>
      </w:hyperlink>
      <w:r>
        <w:rPr>
          <w:rFonts w:ascii="Leelawadee" w:hAnsi="Leelawadee" w:cs="Leelawadee"/>
        </w:rPr>
        <w:t xml:space="preserve"> on how to collect bone density</w:t>
      </w:r>
      <w:r w:rsidR="00110989">
        <w:rPr>
          <w:rFonts w:ascii="Leelawadee" w:hAnsi="Leelawadee" w:cs="Leelawadee"/>
        </w:rPr>
        <w:t xml:space="preserve"> using the MiniOmni </w:t>
      </w:r>
      <w:r w:rsidR="00AE63DE">
        <w:rPr>
          <w:rFonts w:ascii="Leelawadee" w:hAnsi="Leelawadee" w:cs="Leelawadee"/>
        </w:rPr>
        <w:t>B</w:t>
      </w:r>
      <w:r w:rsidR="00110989">
        <w:rPr>
          <w:rFonts w:ascii="Leelawadee" w:hAnsi="Leelawadee" w:cs="Leelawadee"/>
        </w:rPr>
        <w:t xml:space="preserve">one </w:t>
      </w:r>
      <w:r w:rsidR="00AE63DE">
        <w:rPr>
          <w:rFonts w:ascii="Leelawadee" w:hAnsi="Leelawadee" w:cs="Leelawadee"/>
        </w:rPr>
        <w:t>S</w:t>
      </w:r>
      <w:r w:rsidR="00110989">
        <w:rPr>
          <w:rFonts w:ascii="Leelawadee" w:hAnsi="Leelawadee" w:cs="Leelawadee"/>
        </w:rPr>
        <w:t>onometer</w:t>
      </w:r>
      <w:r w:rsidR="009862B4">
        <w:rPr>
          <w:rFonts w:ascii="Leelawadee" w:hAnsi="Leelawadee" w:cs="Leelawadee"/>
        </w:rPr>
        <w:t xml:space="preserve"> (</w:t>
      </w:r>
      <w:hyperlink r:id="rId14" w:history="1">
        <w:r w:rsidR="000C48D2" w:rsidRPr="00F21C44">
          <w:rPr>
            <w:rStyle w:val="Hyperlink"/>
            <w:rFonts w:ascii="Leelawadee" w:hAnsi="Leelawadee" w:cs="Leelawadee"/>
          </w:rPr>
          <w:t>https://youtu.be/X_aR7vQBHFE</w:t>
        </w:r>
      </w:hyperlink>
      <w:r w:rsidR="009862B4">
        <w:rPr>
          <w:rFonts w:ascii="Leelawadee" w:hAnsi="Leelawadee" w:cs="Leelawadee"/>
        </w:rPr>
        <w:t>)</w:t>
      </w:r>
      <w:r w:rsidR="002C0FCB">
        <w:rPr>
          <w:rFonts w:ascii="Leelawadee" w:hAnsi="Leelawadee" w:cs="Leelawadee"/>
        </w:rPr>
        <w:t>.</w:t>
      </w:r>
    </w:p>
    <w:p w14:paraId="0E50AE2D" w14:textId="610FD60F" w:rsidR="00AD7FDB" w:rsidRDefault="009862B4" w:rsidP="00963B3D">
      <w:pPr>
        <w:pStyle w:val="ListParagraph"/>
        <w:numPr>
          <w:ilvl w:val="0"/>
          <w:numId w:val="1"/>
        </w:numPr>
        <w:rPr>
          <w:rFonts w:ascii="Leelawadee" w:eastAsiaTheme="minorEastAsia" w:hAnsi="Leelawadee" w:cs="Leelawadee"/>
        </w:rPr>
      </w:pPr>
      <w:r>
        <w:rPr>
          <w:rFonts w:ascii="Leelawadee" w:eastAsiaTheme="minorEastAsia" w:hAnsi="Leelawadee" w:cs="Leelawadee"/>
        </w:rPr>
        <w:t xml:space="preserve">Collect the bone density (T-score) for </w:t>
      </w:r>
      <w:r w:rsidR="009D4002">
        <w:rPr>
          <w:rFonts w:ascii="Leelawadee" w:eastAsiaTheme="minorEastAsia" w:hAnsi="Leelawadee" w:cs="Leelawadee"/>
        </w:rPr>
        <w:t>the volunteer</w:t>
      </w:r>
      <w:r w:rsidR="002C0FCB">
        <w:rPr>
          <w:rFonts w:ascii="Leelawadee" w:eastAsiaTheme="minorEastAsia" w:hAnsi="Leelawadee" w:cs="Leelawadee"/>
        </w:rPr>
        <w:t>.</w:t>
      </w:r>
    </w:p>
    <w:p w14:paraId="121AE777" w14:textId="68194B15" w:rsidR="009862B4" w:rsidRPr="008F1670" w:rsidRDefault="00E10CBF" w:rsidP="00963B3D">
      <w:pPr>
        <w:pStyle w:val="ListParagraph"/>
        <w:numPr>
          <w:ilvl w:val="0"/>
          <w:numId w:val="1"/>
        </w:numPr>
        <w:rPr>
          <w:rFonts w:ascii="Leelawadee" w:eastAsiaTheme="minorEastAsia" w:hAnsi="Leelawadee" w:cs="Leelawadee"/>
        </w:rPr>
      </w:pPr>
      <w:r>
        <w:rPr>
          <w:rFonts w:ascii="Leelawadee" w:eastAsiaTheme="minorEastAsia" w:hAnsi="Leelawadee" w:cs="Leelawadee"/>
        </w:rPr>
        <w:t>Record your data</w:t>
      </w:r>
      <w:r w:rsidR="008B74BD">
        <w:rPr>
          <w:rFonts w:ascii="Leelawadee" w:eastAsiaTheme="minorEastAsia" w:hAnsi="Leelawadee" w:cs="Leelawadee"/>
        </w:rPr>
        <w:t xml:space="preserve"> on </w:t>
      </w:r>
      <w:r w:rsidR="00844290">
        <w:rPr>
          <w:rFonts w:ascii="Leelawadee" w:eastAsiaTheme="minorEastAsia" w:hAnsi="Leelawadee" w:cs="Leelawadee"/>
        </w:rPr>
        <w:t>Table</w:t>
      </w:r>
      <w:r w:rsidR="008B74BD">
        <w:rPr>
          <w:rFonts w:ascii="Leelawadee" w:eastAsiaTheme="minorEastAsia" w:hAnsi="Leelawadee" w:cs="Leelawadee"/>
        </w:rPr>
        <w:t xml:space="preserve"> 4 in the experimental report</w:t>
      </w:r>
      <w:r w:rsidR="002C0FCB">
        <w:rPr>
          <w:rFonts w:ascii="Leelawadee" w:eastAsiaTheme="minorEastAsia" w:hAnsi="Leelawadee" w:cs="Leelawadee"/>
        </w:rPr>
        <w:t>.</w:t>
      </w:r>
    </w:p>
    <w:p w14:paraId="173BFB60" w14:textId="1F836937" w:rsidR="00963B3D" w:rsidRPr="002C0FCB" w:rsidRDefault="6F065A1E" w:rsidP="00043A39">
      <w:pPr>
        <w:pStyle w:val="ListParagraph"/>
        <w:numPr>
          <w:ilvl w:val="0"/>
          <w:numId w:val="1"/>
        </w:numPr>
        <w:rPr>
          <w:rFonts w:ascii="Leelawadee" w:hAnsi="Leelawadee" w:cs="Leelawadee"/>
        </w:rPr>
      </w:pPr>
      <w:r w:rsidRPr="002C0FCB">
        <w:rPr>
          <w:rFonts w:ascii="Leelawadee" w:hAnsi="Leelawadee" w:cs="Leelawadee"/>
        </w:rPr>
        <w:t xml:space="preserve">Use your </w:t>
      </w:r>
      <w:r w:rsidR="00ED0BF4" w:rsidRPr="002C0FCB">
        <w:rPr>
          <w:rFonts w:ascii="Leelawadee" w:hAnsi="Leelawadee" w:cs="Leelawadee"/>
        </w:rPr>
        <w:t xml:space="preserve">T-score </w:t>
      </w:r>
      <w:r w:rsidRPr="002C0FCB">
        <w:rPr>
          <w:rFonts w:ascii="Leelawadee" w:hAnsi="Leelawadee" w:cs="Leelawadee"/>
        </w:rPr>
        <w:t>data to determine the health of each bone</w:t>
      </w:r>
      <w:r w:rsidR="009D4002" w:rsidRPr="002C0FCB">
        <w:rPr>
          <w:rFonts w:ascii="Leelawadee" w:hAnsi="Leelawadee" w:cs="Leelawadee"/>
        </w:rPr>
        <w:t>. Watch the measurement report video</w:t>
      </w:r>
      <w:r w:rsidR="002C0FCB" w:rsidRPr="002C0FCB">
        <w:rPr>
          <w:rFonts w:ascii="Leelawadee" w:hAnsi="Leelawadee" w:cs="Leelawadee"/>
        </w:rPr>
        <w:t xml:space="preserve"> at </w:t>
      </w:r>
      <w:hyperlink r:id="rId15" w:history="1">
        <w:r w:rsidR="002C0FCB" w:rsidRPr="002C0FCB">
          <w:rPr>
            <w:rStyle w:val="Hyperlink"/>
            <w:rFonts w:ascii="Leelawadee" w:hAnsi="Leelawadee" w:cs="Leelawadee"/>
          </w:rPr>
          <w:t>https://www.youtube.com/watch?v=fbC1kns6Jog</w:t>
        </w:r>
      </w:hyperlink>
      <w:r w:rsidR="002C0FCB" w:rsidRPr="002C0FCB">
        <w:rPr>
          <w:rFonts w:ascii="Leelawadee" w:hAnsi="Leelawadee" w:cs="Leelawadee"/>
        </w:rPr>
        <w:t xml:space="preserve"> </w:t>
      </w:r>
      <w:r w:rsidR="009D4002" w:rsidRPr="002C0FCB">
        <w:rPr>
          <w:rFonts w:ascii="Leelawadee" w:hAnsi="Leelawadee" w:cs="Leelawadee"/>
        </w:rPr>
        <w:t xml:space="preserve">to </w:t>
      </w:r>
      <w:r w:rsidR="002C0FCB" w:rsidRPr="002C0FCB">
        <w:rPr>
          <w:rFonts w:ascii="Leelawadee" w:hAnsi="Leelawadee" w:cs="Leelawadee"/>
        </w:rPr>
        <w:t>interpret</w:t>
      </w:r>
      <w:r w:rsidR="009D4002" w:rsidRPr="002C0FCB">
        <w:rPr>
          <w:rFonts w:ascii="Leelawadee" w:hAnsi="Leelawadee" w:cs="Leelawadee"/>
        </w:rPr>
        <w:t xml:space="preserve"> the results</w:t>
      </w:r>
      <w:r w:rsidR="002C0FCB">
        <w:rPr>
          <w:rFonts w:ascii="Leelawadee" w:hAnsi="Leelawadee" w:cs="Leelawadee"/>
        </w:rPr>
        <w:t>.</w:t>
      </w:r>
    </w:p>
    <w:p w14:paraId="0BAFAA15" w14:textId="77777777" w:rsidR="00963B3D" w:rsidRPr="00F72B41" w:rsidRDefault="00963B3D" w:rsidP="00963B3D">
      <w:pPr>
        <w:rPr>
          <w:rFonts w:ascii="Leelawadee" w:eastAsiaTheme="majorEastAsia" w:hAnsi="Leelawadee" w:cs="Leelawadee"/>
          <w:color w:val="3B3838" w:themeColor="background2" w:themeShade="40"/>
          <w:sz w:val="28"/>
        </w:rPr>
      </w:pPr>
      <w:r w:rsidRPr="00F72B41">
        <w:rPr>
          <w:rFonts w:ascii="Leelawadee" w:hAnsi="Leelawadee" w:cs="Leelawadee"/>
        </w:rPr>
        <w:br w:type="page"/>
      </w:r>
    </w:p>
    <w:p w14:paraId="159FA8D9" w14:textId="7FDE3BF9" w:rsidR="006329C0" w:rsidRPr="00F72B41" w:rsidRDefault="006329C0" w:rsidP="00F72B41">
      <w:pPr>
        <w:pStyle w:val="Heading2"/>
        <w:rPr>
          <w:rFonts w:cs="Leelawadee"/>
        </w:rPr>
      </w:pPr>
      <w:r w:rsidRPr="00F72B41">
        <w:rPr>
          <w:rFonts w:cs="Leelawadee"/>
        </w:rPr>
        <w:lastRenderedPageBreak/>
        <w:t xml:space="preserve">Experimental Report </w:t>
      </w:r>
    </w:p>
    <w:p w14:paraId="7F9B47C3" w14:textId="23CDDE1D" w:rsidR="00C848F7" w:rsidRDefault="00154C0E" w:rsidP="00C848F7">
      <w:pPr>
        <w:pStyle w:val="Heading3"/>
        <w:rPr>
          <w:rFonts w:cs="Leelawadee"/>
        </w:rPr>
      </w:pPr>
      <w:r>
        <w:rPr>
          <w:rFonts w:cs="Leelawadee"/>
        </w:rPr>
        <w:t xml:space="preserve">A. </w:t>
      </w:r>
      <w:r w:rsidR="00C848F7" w:rsidRPr="00F72B41">
        <w:rPr>
          <w:rFonts w:cs="Leelawadee"/>
        </w:rPr>
        <w:t xml:space="preserve">Density of </w:t>
      </w:r>
      <w:r w:rsidR="00C848F7">
        <w:rPr>
          <w:rFonts w:cs="Leelawadee"/>
        </w:rPr>
        <w:t>metal</w:t>
      </w:r>
    </w:p>
    <w:p w14:paraId="72127787" w14:textId="2F9E3543" w:rsidR="00ED0BF4" w:rsidRPr="00AC1760" w:rsidRDefault="00844290" w:rsidP="00CA6E8A">
      <w:pPr>
        <w:rPr>
          <w:rFonts w:ascii="Leelawadee" w:hAnsi="Leelawadee" w:cs="Leelawadee"/>
        </w:rPr>
      </w:pPr>
      <w:r>
        <w:rPr>
          <w:rFonts w:ascii="Leelawadee" w:hAnsi="Leelawadee" w:cs="Leelawadee"/>
        </w:rPr>
        <w:t>Table</w:t>
      </w:r>
      <w:r w:rsidR="00154C0E" w:rsidRPr="00AC1760">
        <w:rPr>
          <w:rFonts w:ascii="Leelawadee" w:hAnsi="Leelawadee" w:cs="Leelawadee"/>
        </w:rPr>
        <w:t xml:space="preserve"> 2: Mass</w:t>
      </w:r>
      <w:r w:rsidR="00A87A03" w:rsidRPr="00AC1760">
        <w:rPr>
          <w:rFonts w:ascii="Leelawadee" w:hAnsi="Leelawadee" w:cs="Leelawadee"/>
        </w:rPr>
        <w:t xml:space="preserve"> and </w:t>
      </w:r>
      <w:r w:rsidR="00154C0E" w:rsidRPr="00AC1760">
        <w:rPr>
          <w:rFonts w:ascii="Leelawadee" w:hAnsi="Leelawadee" w:cs="Leelawadee"/>
        </w:rPr>
        <w:t>volume</w:t>
      </w:r>
      <w:r w:rsidR="00857A2A" w:rsidRPr="00AC1760">
        <w:rPr>
          <w:rFonts w:ascii="Leelawadee" w:hAnsi="Leelawadee" w:cs="Leelawadee"/>
        </w:rPr>
        <w:t xml:space="preserve"> </w:t>
      </w:r>
      <w:r w:rsidR="00A87A03" w:rsidRPr="00AC1760">
        <w:rPr>
          <w:rFonts w:ascii="Leelawadee" w:hAnsi="Leelawadee" w:cs="Leelawadee"/>
        </w:rPr>
        <w:t xml:space="preserve">measurements </w:t>
      </w:r>
      <w:r w:rsidR="00857A2A" w:rsidRPr="00AC1760">
        <w:rPr>
          <w:rFonts w:ascii="Leelawadee" w:hAnsi="Leelawadee" w:cs="Leelawadee"/>
        </w:rPr>
        <w:t>of metal</w:t>
      </w:r>
      <w:r w:rsidR="00A87A03" w:rsidRPr="00AC1760">
        <w:rPr>
          <w:rFonts w:ascii="Leelawadee" w:hAnsi="Leelawadee" w:cs="Leelawadee"/>
        </w:rPr>
        <w:t xml:space="preserve"> sample</w:t>
      </w:r>
    </w:p>
    <w:tbl>
      <w:tblPr>
        <w:tblStyle w:val="TableGrid"/>
        <w:tblW w:w="96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2162"/>
        <w:gridCol w:w="1872"/>
        <w:gridCol w:w="1872"/>
        <w:gridCol w:w="1872"/>
        <w:gridCol w:w="1872"/>
      </w:tblGrid>
      <w:tr w:rsidR="00C848F7" w:rsidRPr="00F72B41" w14:paraId="57306E60" w14:textId="77777777" w:rsidTr="00AC1760">
        <w:tc>
          <w:tcPr>
            <w:tcW w:w="2162" w:type="dxa"/>
            <w:vAlign w:val="center"/>
          </w:tcPr>
          <w:p w14:paraId="031D0E03" w14:textId="77777777" w:rsidR="00C848F7" w:rsidRDefault="00C848F7" w:rsidP="00043A39">
            <w:pPr>
              <w:jc w:val="center"/>
              <w:rPr>
                <w:rFonts w:ascii="Leelawadee" w:eastAsia="Times New Roman" w:hAnsi="Leelawadee" w:cs="Leelawadee"/>
              </w:rPr>
            </w:pPr>
            <w:r>
              <w:rPr>
                <w:rFonts w:ascii="Leelawadee" w:eastAsia="Times New Roman" w:hAnsi="Leelawadee" w:cs="Leelawadee"/>
              </w:rPr>
              <w:t>Name of metal</w:t>
            </w:r>
          </w:p>
          <w:p w14:paraId="0CAF3A79" w14:textId="77777777" w:rsidR="00C848F7" w:rsidRPr="00F72B41" w:rsidRDefault="00C848F7" w:rsidP="00043A39">
            <w:pPr>
              <w:jc w:val="center"/>
              <w:rPr>
                <w:rFonts w:ascii="Leelawadee" w:hAnsi="Leelawadee" w:cs="Leelawadee"/>
              </w:rPr>
            </w:pPr>
            <w:r>
              <w:rPr>
                <w:rFonts w:ascii="Leelawadee" w:eastAsia="Times New Roman" w:hAnsi="Leelawadee" w:cs="Leelawadee"/>
              </w:rPr>
              <w:t>(or chemical symbol)</w:t>
            </w:r>
          </w:p>
        </w:tc>
        <w:tc>
          <w:tcPr>
            <w:tcW w:w="1872" w:type="dxa"/>
            <w:vAlign w:val="center"/>
          </w:tcPr>
          <w:p w14:paraId="3962DBF9" w14:textId="77777777" w:rsidR="00C848F7" w:rsidRPr="00F72B41" w:rsidRDefault="00C848F7" w:rsidP="00043A39">
            <w:pPr>
              <w:jc w:val="center"/>
              <w:rPr>
                <w:rFonts w:ascii="Leelawadee" w:hAnsi="Leelawadee" w:cs="Leelawadee"/>
              </w:rPr>
            </w:pPr>
            <w:r w:rsidRPr="00F72B41">
              <w:rPr>
                <w:rFonts w:ascii="Leelawadee" w:eastAsia="Times New Roman" w:hAnsi="Leelawadee" w:cs="Leelawadee"/>
              </w:rPr>
              <w:t>Mass</w:t>
            </w:r>
            <w:r>
              <w:rPr>
                <w:rFonts w:ascii="Leelawadee" w:eastAsia="Times New Roman" w:hAnsi="Leelawadee" w:cs="Leelawadee"/>
              </w:rPr>
              <w:t xml:space="preserve"> of metal</w:t>
            </w:r>
            <w:r w:rsidRPr="00F72B41">
              <w:rPr>
                <w:rFonts w:ascii="Leelawadee" w:eastAsia="Times New Roman" w:hAnsi="Leelawadee" w:cs="Leelawadee"/>
              </w:rPr>
              <w:t xml:space="preserve"> (g)</w:t>
            </w:r>
          </w:p>
        </w:tc>
        <w:tc>
          <w:tcPr>
            <w:tcW w:w="1872" w:type="dxa"/>
            <w:vAlign w:val="center"/>
          </w:tcPr>
          <w:p w14:paraId="209DA9C7" w14:textId="77777777" w:rsidR="00C848F7" w:rsidRPr="00F72B41" w:rsidRDefault="00C848F7" w:rsidP="00043A39">
            <w:pPr>
              <w:jc w:val="center"/>
              <w:rPr>
                <w:rFonts w:ascii="Leelawadee" w:hAnsi="Leelawadee" w:cs="Leelawadee"/>
              </w:rPr>
            </w:pPr>
            <w:r w:rsidRPr="00F72B41">
              <w:rPr>
                <w:rFonts w:ascii="Leelawadee" w:eastAsia="Times New Roman" w:hAnsi="Leelawadee" w:cs="Leelawadee"/>
              </w:rPr>
              <w:t xml:space="preserve">Initial </w:t>
            </w:r>
            <w:r>
              <w:rPr>
                <w:rFonts w:ascii="Leelawadee" w:eastAsia="Times New Roman" w:hAnsi="Leelawadee" w:cs="Leelawadee"/>
              </w:rPr>
              <w:t>w</w:t>
            </w:r>
            <w:r w:rsidRPr="00F72B41">
              <w:rPr>
                <w:rFonts w:ascii="Leelawadee" w:eastAsia="Times New Roman" w:hAnsi="Leelawadee" w:cs="Leelawadee"/>
              </w:rPr>
              <w:t xml:space="preserve">ater </w:t>
            </w:r>
            <w:r>
              <w:rPr>
                <w:rFonts w:ascii="Leelawadee" w:eastAsia="Times New Roman" w:hAnsi="Leelawadee" w:cs="Leelawadee"/>
              </w:rPr>
              <w:t>v</w:t>
            </w:r>
            <w:r w:rsidRPr="00F72B41">
              <w:rPr>
                <w:rFonts w:ascii="Leelawadee" w:eastAsia="Times New Roman" w:hAnsi="Leelawadee" w:cs="Leelawadee"/>
              </w:rPr>
              <w:t>olume (mL)</w:t>
            </w:r>
          </w:p>
        </w:tc>
        <w:tc>
          <w:tcPr>
            <w:tcW w:w="1872" w:type="dxa"/>
            <w:vAlign w:val="center"/>
          </w:tcPr>
          <w:p w14:paraId="5B87090A" w14:textId="77777777" w:rsidR="00C848F7" w:rsidRPr="00F72B41" w:rsidRDefault="00C848F7" w:rsidP="00043A39">
            <w:pPr>
              <w:jc w:val="center"/>
              <w:rPr>
                <w:rFonts w:ascii="Leelawadee" w:hAnsi="Leelawadee" w:cs="Leelawadee"/>
              </w:rPr>
            </w:pPr>
            <w:r w:rsidRPr="00F72B41">
              <w:rPr>
                <w:rFonts w:ascii="Leelawadee" w:eastAsia="Times New Roman" w:hAnsi="Leelawadee" w:cs="Leelawadee"/>
              </w:rPr>
              <w:t xml:space="preserve">Final </w:t>
            </w:r>
            <w:r>
              <w:rPr>
                <w:rFonts w:ascii="Leelawadee" w:eastAsia="Times New Roman" w:hAnsi="Leelawadee" w:cs="Leelawadee"/>
              </w:rPr>
              <w:t>w</w:t>
            </w:r>
            <w:r w:rsidRPr="00F72B41">
              <w:rPr>
                <w:rFonts w:ascii="Leelawadee" w:eastAsia="Times New Roman" w:hAnsi="Leelawadee" w:cs="Leelawadee"/>
              </w:rPr>
              <w:t xml:space="preserve">ater </w:t>
            </w:r>
            <w:r>
              <w:rPr>
                <w:rFonts w:ascii="Leelawadee" w:eastAsia="Times New Roman" w:hAnsi="Leelawadee" w:cs="Leelawadee"/>
              </w:rPr>
              <w:t>v</w:t>
            </w:r>
            <w:r w:rsidRPr="00F72B41">
              <w:rPr>
                <w:rFonts w:ascii="Leelawadee" w:eastAsia="Times New Roman" w:hAnsi="Leelawadee" w:cs="Leelawadee"/>
              </w:rPr>
              <w:t>olume (mL)</w:t>
            </w:r>
          </w:p>
        </w:tc>
        <w:tc>
          <w:tcPr>
            <w:tcW w:w="1872" w:type="dxa"/>
            <w:vAlign w:val="center"/>
          </w:tcPr>
          <w:p w14:paraId="6672A4FD" w14:textId="77777777" w:rsidR="00C848F7" w:rsidRPr="00F72B41" w:rsidRDefault="00C848F7" w:rsidP="00043A39">
            <w:pPr>
              <w:jc w:val="center"/>
              <w:rPr>
                <w:rFonts w:ascii="Leelawadee" w:hAnsi="Leelawadee" w:cs="Leelawadee"/>
              </w:rPr>
            </w:pPr>
            <w:r w:rsidRPr="00F72B41">
              <w:rPr>
                <w:rFonts w:ascii="Leelawadee" w:eastAsia="Times New Roman" w:hAnsi="Leelawadee" w:cs="Leelawadee"/>
              </w:rPr>
              <w:t>Volume</w:t>
            </w:r>
            <w:r>
              <w:rPr>
                <w:rFonts w:ascii="Leelawadee" w:eastAsia="Times New Roman" w:hAnsi="Leelawadee" w:cs="Leelawadee"/>
              </w:rPr>
              <w:t xml:space="preserve"> of metal</w:t>
            </w:r>
            <w:r w:rsidRPr="00F72B41">
              <w:rPr>
                <w:rFonts w:ascii="Leelawadee" w:eastAsia="Times New Roman" w:hAnsi="Leelawadee" w:cs="Leelawadee"/>
              </w:rPr>
              <w:t xml:space="preserve"> (mL)</w:t>
            </w:r>
          </w:p>
        </w:tc>
      </w:tr>
      <w:tr w:rsidR="00C848F7" w:rsidRPr="00F72B41" w14:paraId="1F1D562D" w14:textId="77777777" w:rsidTr="00AC1760">
        <w:tc>
          <w:tcPr>
            <w:tcW w:w="2162" w:type="dxa"/>
            <w:vAlign w:val="center"/>
          </w:tcPr>
          <w:p w14:paraId="78074B5D" w14:textId="77777777" w:rsidR="00C848F7" w:rsidRPr="00F72B41" w:rsidRDefault="00C848F7" w:rsidP="00043A39">
            <w:pPr>
              <w:rPr>
                <w:rFonts w:ascii="Leelawadee" w:hAnsi="Leelawadee" w:cs="Leelawadee"/>
              </w:rPr>
            </w:pPr>
            <w:r w:rsidRPr="00F72B41">
              <w:rPr>
                <w:rFonts w:ascii="Leelawadee" w:eastAsia="Times New Roman" w:hAnsi="Leelawadee" w:cs="Leelawadee"/>
              </w:rPr>
              <w:t xml:space="preserve"> </w:t>
            </w:r>
          </w:p>
        </w:tc>
        <w:tc>
          <w:tcPr>
            <w:tcW w:w="1872" w:type="dxa"/>
            <w:vAlign w:val="center"/>
          </w:tcPr>
          <w:p w14:paraId="4AE31D9B" w14:textId="77777777" w:rsidR="00C848F7" w:rsidRPr="00F72B41" w:rsidRDefault="00C848F7" w:rsidP="00043A39">
            <w:pPr>
              <w:rPr>
                <w:rFonts w:ascii="Leelawadee" w:hAnsi="Leelawadee" w:cs="Leelawadee"/>
              </w:rPr>
            </w:pPr>
            <w:r w:rsidRPr="00F72B41">
              <w:rPr>
                <w:rFonts w:ascii="Leelawadee" w:eastAsia="Times New Roman" w:hAnsi="Leelawadee" w:cs="Leelawadee"/>
              </w:rPr>
              <w:t xml:space="preserve"> </w:t>
            </w:r>
          </w:p>
        </w:tc>
        <w:tc>
          <w:tcPr>
            <w:tcW w:w="1872" w:type="dxa"/>
            <w:vAlign w:val="center"/>
          </w:tcPr>
          <w:p w14:paraId="05F38FAA" w14:textId="77777777" w:rsidR="00C848F7" w:rsidRPr="00F72B41" w:rsidRDefault="00C848F7" w:rsidP="00043A39">
            <w:pPr>
              <w:rPr>
                <w:rFonts w:ascii="Leelawadee" w:hAnsi="Leelawadee" w:cs="Leelawadee"/>
              </w:rPr>
            </w:pPr>
            <w:r w:rsidRPr="00F72B41">
              <w:rPr>
                <w:rFonts w:ascii="Leelawadee" w:eastAsia="Times New Roman" w:hAnsi="Leelawadee" w:cs="Leelawadee"/>
              </w:rPr>
              <w:t xml:space="preserve"> </w:t>
            </w:r>
          </w:p>
          <w:p w14:paraId="6BDB23C1" w14:textId="77777777" w:rsidR="00C848F7" w:rsidRPr="00F72B41" w:rsidRDefault="00C848F7" w:rsidP="00043A39">
            <w:pPr>
              <w:rPr>
                <w:rFonts w:ascii="Leelawadee" w:hAnsi="Leelawadee" w:cs="Leelawadee"/>
              </w:rPr>
            </w:pPr>
            <w:r w:rsidRPr="00F72B41">
              <w:rPr>
                <w:rFonts w:ascii="Leelawadee" w:eastAsia="Times New Roman" w:hAnsi="Leelawadee" w:cs="Leelawadee"/>
              </w:rPr>
              <w:t xml:space="preserve"> </w:t>
            </w:r>
          </w:p>
        </w:tc>
        <w:tc>
          <w:tcPr>
            <w:tcW w:w="1872" w:type="dxa"/>
            <w:vAlign w:val="center"/>
          </w:tcPr>
          <w:p w14:paraId="50F78964" w14:textId="77777777" w:rsidR="00C848F7" w:rsidRPr="00F72B41" w:rsidRDefault="00C848F7" w:rsidP="00043A39">
            <w:pPr>
              <w:rPr>
                <w:rFonts w:ascii="Leelawadee" w:hAnsi="Leelawadee" w:cs="Leelawadee"/>
              </w:rPr>
            </w:pPr>
            <w:r w:rsidRPr="00F72B41">
              <w:rPr>
                <w:rFonts w:ascii="Leelawadee" w:eastAsia="Times New Roman" w:hAnsi="Leelawadee" w:cs="Leelawadee"/>
              </w:rPr>
              <w:t xml:space="preserve"> </w:t>
            </w:r>
          </w:p>
        </w:tc>
        <w:tc>
          <w:tcPr>
            <w:tcW w:w="1872" w:type="dxa"/>
            <w:vAlign w:val="center"/>
          </w:tcPr>
          <w:p w14:paraId="435E98EB" w14:textId="77777777" w:rsidR="00C848F7" w:rsidRPr="00F72B41" w:rsidRDefault="00C848F7" w:rsidP="00043A39">
            <w:pPr>
              <w:rPr>
                <w:rFonts w:ascii="Leelawadee" w:eastAsia="Times New Roman" w:hAnsi="Leelawadee" w:cs="Leelawadee"/>
              </w:rPr>
            </w:pPr>
          </w:p>
        </w:tc>
      </w:tr>
    </w:tbl>
    <w:p w14:paraId="437FB7EA" w14:textId="77777777" w:rsidR="00C848F7" w:rsidRPr="00F72B41" w:rsidRDefault="00C848F7" w:rsidP="00C848F7">
      <w:pPr>
        <w:rPr>
          <w:rFonts w:ascii="Leelawadee" w:hAnsi="Leelawadee" w:cs="Leelawadee"/>
        </w:rPr>
      </w:pPr>
    </w:p>
    <w:p w14:paraId="15BF755C" w14:textId="77777777" w:rsidR="00C848F7" w:rsidRPr="005C2DE4" w:rsidRDefault="00C848F7" w:rsidP="00AC1760">
      <w:pPr>
        <w:pBdr>
          <w:top w:val="dotDash" w:sz="4" w:space="1" w:color="auto"/>
          <w:left w:val="dotDash" w:sz="4" w:space="4" w:color="auto"/>
          <w:bottom w:val="dotDash" w:sz="4" w:space="1" w:color="auto"/>
          <w:right w:val="dotDash" w:sz="4" w:space="9" w:color="auto"/>
        </w:pBdr>
        <w:rPr>
          <w:rStyle w:val="Strong"/>
        </w:rPr>
      </w:pPr>
      <w:r w:rsidRPr="00F72B41">
        <w:rPr>
          <w:rFonts w:ascii="Leelawadee" w:eastAsia="Times New Roman" w:hAnsi="Leelawadee" w:cs="Leelawadee"/>
          <w:color w:val="000000" w:themeColor="text1"/>
        </w:rPr>
        <w:t xml:space="preserve">Calculate the density of your metal. </w:t>
      </w:r>
      <w:r w:rsidRPr="005C2DE4">
        <w:rPr>
          <w:rStyle w:val="Strong"/>
        </w:rPr>
        <w:t>Show all work</w:t>
      </w:r>
      <w:r w:rsidRPr="005C2DE4">
        <w:t>.</w:t>
      </w:r>
    </w:p>
    <w:p w14:paraId="6D060CBB" w14:textId="77777777" w:rsidR="00C848F7" w:rsidRPr="00F72B41" w:rsidRDefault="00C848F7" w:rsidP="00AC1760">
      <w:pPr>
        <w:pBdr>
          <w:top w:val="dotDash" w:sz="4" w:space="1" w:color="auto"/>
          <w:left w:val="dotDash" w:sz="4" w:space="4" w:color="auto"/>
          <w:bottom w:val="dotDash" w:sz="4" w:space="1" w:color="auto"/>
          <w:right w:val="dotDash" w:sz="4" w:space="9" w:color="auto"/>
        </w:pBdr>
        <w:rPr>
          <w:rFonts w:ascii="Leelawadee" w:eastAsia="Times New Roman" w:hAnsi="Leelawadee" w:cs="Leelawadee"/>
          <w:bCs/>
          <w:color w:val="000000" w:themeColor="text1"/>
          <w:u w:val="single"/>
        </w:rPr>
      </w:pPr>
    </w:p>
    <w:p w14:paraId="1C23589F" w14:textId="77777777" w:rsidR="00C848F7" w:rsidRPr="00F72B41" w:rsidRDefault="00C848F7" w:rsidP="00AC1760">
      <w:pPr>
        <w:pBdr>
          <w:top w:val="dotDash" w:sz="4" w:space="1" w:color="auto"/>
          <w:left w:val="dotDash" w:sz="4" w:space="4" w:color="auto"/>
          <w:bottom w:val="dotDash" w:sz="4" w:space="1" w:color="auto"/>
          <w:right w:val="dotDash" w:sz="4" w:space="9" w:color="auto"/>
        </w:pBdr>
        <w:rPr>
          <w:rFonts w:ascii="Leelawadee" w:eastAsia="Times New Roman" w:hAnsi="Leelawadee" w:cs="Leelawadee"/>
          <w:bCs/>
          <w:color w:val="000000" w:themeColor="text1"/>
          <w:u w:val="single"/>
        </w:rPr>
      </w:pPr>
    </w:p>
    <w:p w14:paraId="130B9AD0" w14:textId="77777777" w:rsidR="00C848F7" w:rsidRPr="00F72B41" w:rsidRDefault="00C848F7" w:rsidP="00AC1760">
      <w:pPr>
        <w:pBdr>
          <w:top w:val="dotDash" w:sz="4" w:space="1" w:color="auto"/>
          <w:left w:val="dotDash" w:sz="4" w:space="4" w:color="auto"/>
          <w:bottom w:val="dotDash" w:sz="4" w:space="1" w:color="auto"/>
          <w:right w:val="dotDash" w:sz="4" w:space="9" w:color="auto"/>
        </w:pBdr>
        <w:rPr>
          <w:rFonts w:ascii="Leelawadee" w:eastAsia="Times New Roman" w:hAnsi="Leelawadee" w:cs="Leelawadee"/>
          <w:bCs/>
          <w:color w:val="000000" w:themeColor="text1"/>
          <w:u w:val="single"/>
        </w:rPr>
      </w:pPr>
    </w:p>
    <w:p w14:paraId="3F3EE93E" w14:textId="77777777" w:rsidR="00C848F7" w:rsidRPr="00F72B41" w:rsidRDefault="00C848F7" w:rsidP="00AC1760">
      <w:pPr>
        <w:pBdr>
          <w:top w:val="dotDash" w:sz="4" w:space="1" w:color="auto"/>
          <w:left w:val="dotDash" w:sz="4" w:space="4" w:color="auto"/>
          <w:bottom w:val="dotDash" w:sz="4" w:space="1" w:color="auto"/>
          <w:right w:val="dotDash" w:sz="4" w:space="9" w:color="auto"/>
        </w:pBdr>
        <w:rPr>
          <w:rFonts w:ascii="Leelawadee" w:eastAsia="Times New Roman" w:hAnsi="Leelawadee" w:cs="Leelawadee"/>
          <w:bCs/>
          <w:color w:val="000000" w:themeColor="text1"/>
          <w:u w:val="single"/>
        </w:rPr>
      </w:pPr>
    </w:p>
    <w:p w14:paraId="6B86B488" w14:textId="77777777" w:rsidR="00C848F7" w:rsidRPr="00F72B41" w:rsidRDefault="00C848F7" w:rsidP="00AC1760">
      <w:pPr>
        <w:pBdr>
          <w:top w:val="dotDash" w:sz="4" w:space="1" w:color="auto"/>
          <w:left w:val="dotDash" w:sz="4" w:space="4" w:color="auto"/>
          <w:bottom w:val="dotDash" w:sz="4" w:space="1" w:color="auto"/>
          <w:right w:val="dotDash" w:sz="4" w:space="9" w:color="auto"/>
        </w:pBdr>
        <w:rPr>
          <w:rFonts w:ascii="Leelawadee" w:hAnsi="Leelawadee" w:cs="Leelawadee"/>
        </w:rPr>
      </w:pPr>
    </w:p>
    <w:p w14:paraId="29C8AA69" w14:textId="13F6E2FD" w:rsidR="00C848F7" w:rsidRDefault="00C848F7" w:rsidP="00C848F7">
      <w:pPr>
        <w:rPr>
          <w:rFonts w:ascii="Leelawadee" w:eastAsia="Times New Roman" w:hAnsi="Leelawadee" w:cs="Leelawadee"/>
          <w:color w:val="000000" w:themeColor="text1"/>
        </w:rPr>
      </w:pPr>
      <w:r>
        <w:rPr>
          <w:rFonts w:ascii="Leelawadee" w:eastAsia="Times New Roman" w:hAnsi="Leelawadee" w:cs="Leelawadee"/>
          <w:color w:val="000000" w:themeColor="text1"/>
        </w:rPr>
        <w:t xml:space="preserve">State if your determined density is similar or different from expected value (Refer to </w:t>
      </w:r>
      <w:r w:rsidR="00844290">
        <w:rPr>
          <w:rFonts w:ascii="Leelawadee" w:eastAsia="Times New Roman" w:hAnsi="Leelawadee" w:cs="Leelawadee"/>
          <w:color w:val="000000" w:themeColor="text1"/>
        </w:rPr>
        <w:t>Table</w:t>
      </w:r>
      <w:r>
        <w:rPr>
          <w:rFonts w:ascii="Leelawadee" w:eastAsia="Times New Roman" w:hAnsi="Leelawadee" w:cs="Leelawadee"/>
          <w:color w:val="000000" w:themeColor="text1"/>
        </w:rPr>
        <w:t xml:space="preserve"> 1).</w:t>
      </w:r>
      <w:r w:rsidRPr="00F72B41">
        <w:rPr>
          <w:rFonts w:ascii="Leelawadee" w:eastAsia="Times New Roman" w:hAnsi="Leelawadee" w:cs="Leelawadee"/>
          <w:color w:val="000000" w:themeColor="text1"/>
        </w:rPr>
        <w:t xml:space="preserve"> </w:t>
      </w:r>
    </w:p>
    <w:p w14:paraId="7BE7BA0B" w14:textId="77777777" w:rsidR="00C848F7" w:rsidRDefault="00C848F7" w:rsidP="00C848F7">
      <w:pPr>
        <w:rPr>
          <w:rFonts w:ascii="Leelawadee" w:eastAsia="Times New Roman" w:hAnsi="Leelawadee" w:cs="Leelawadee"/>
          <w:color w:val="000000" w:themeColor="text1"/>
        </w:rPr>
      </w:pPr>
    </w:p>
    <w:p w14:paraId="37576BEC" w14:textId="0A29E19B" w:rsidR="60716BE2" w:rsidRDefault="00A87A03" w:rsidP="00963B3D">
      <w:pPr>
        <w:pStyle w:val="Heading3"/>
        <w:rPr>
          <w:rFonts w:cs="Leelawadee"/>
        </w:rPr>
      </w:pPr>
      <w:r>
        <w:rPr>
          <w:rFonts w:cs="Leelawadee"/>
        </w:rPr>
        <w:t xml:space="preserve">B. </w:t>
      </w:r>
      <w:r w:rsidR="60716BE2" w:rsidRPr="00F72B41">
        <w:rPr>
          <w:rFonts w:cs="Leelawadee"/>
        </w:rPr>
        <w:t>Density Liquid</w:t>
      </w:r>
    </w:p>
    <w:p w14:paraId="13223EA6" w14:textId="116C8C65" w:rsidR="00A87A03" w:rsidRPr="00AC1760" w:rsidRDefault="00844290" w:rsidP="00A87A03">
      <w:pPr>
        <w:rPr>
          <w:rFonts w:ascii="Leelawadee" w:hAnsi="Leelawadee" w:cs="Leelawadee"/>
        </w:rPr>
      </w:pPr>
      <w:r>
        <w:rPr>
          <w:rFonts w:ascii="Leelawadee" w:hAnsi="Leelawadee" w:cs="Leelawadee"/>
        </w:rPr>
        <w:t>Table</w:t>
      </w:r>
      <w:r w:rsidR="00A87A03" w:rsidRPr="00AC1760">
        <w:rPr>
          <w:rFonts w:ascii="Leelawadee" w:hAnsi="Leelawadee" w:cs="Leelawadee"/>
        </w:rPr>
        <w:t xml:space="preserve"> </w:t>
      </w:r>
      <w:r w:rsidR="000757D3">
        <w:rPr>
          <w:rFonts w:ascii="Leelawadee" w:hAnsi="Leelawadee" w:cs="Leelawadee"/>
        </w:rPr>
        <w:t>3</w:t>
      </w:r>
      <w:r w:rsidR="00A87A03" w:rsidRPr="00AC1760">
        <w:rPr>
          <w:rFonts w:ascii="Leelawadee" w:hAnsi="Leelawadee" w:cs="Leelawadee"/>
        </w:rPr>
        <w:t>: Mass and volume measurements of liquid sample</w:t>
      </w:r>
    </w:p>
    <w:tbl>
      <w:tblPr>
        <w:tblStyle w:val="TableGrid"/>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2594"/>
        <w:gridCol w:w="2304"/>
        <w:gridCol w:w="2304"/>
      </w:tblGrid>
      <w:tr w:rsidR="2B20D8A5" w:rsidRPr="00F72B41" w14:paraId="2C0BB60F" w14:textId="77777777" w:rsidTr="00AC1760">
        <w:tc>
          <w:tcPr>
            <w:tcW w:w="2594" w:type="dxa"/>
            <w:vAlign w:val="center"/>
          </w:tcPr>
          <w:p w14:paraId="083C1CB3" w14:textId="34F61DDF" w:rsidR="00540BDD" w:rsidRPr="00540BDD" w:rsidRDefault="00540BDD" w:rsidP="00540BDD">
            <w:pPr>
              <w:jc w:val="center"/>
              <w:rPr>
                <w:rFonts w:ascii="Leelawadee" w:eastAsia="Times New Roman" w:hAnsi="Leelawadee" w:cs="Leelawadee"/>
              </w:rPr>
            </w:pPr>
            <w:r>
              <w:rPr>
                <w:rFonts w:ascii="Leelawadee" w:eastAsia="Times New Roman" w:hAnsi="Leelawadee" w:cs="Leelawadee"/>
              </w:rPr>
              <w:t>Name of liquid</w:t>
            </w:r>
          </w:p>
        </w:tc>
        <w:tc>
          <w:tcPr>
            <w:tcW w:w="2304" w:type="dxa"/>
            <w:vAlign w:val="center"/>
          </w:tcPr>
          <w:p w14:paraId="29028175" w14:textId="29D4BAFF" w:rsidR="2B20D8A5" w:rsidRPr="00F72B41" w:rsidRDefault="2B20D8A5" w:rsidP="00540BDD">
            <w:pPr>
              <w:jc w:val="center"/>
              <w:rPr>
                <w:rFonts w:ascii="Leelawadee" w:hAnsi="Leelawadee" w:cs="Leelawadee"/>
              </w:rPr>
            </w:pPr>
            <w:r w:rsidRPr="00F72B41">
              <w:rPr>
                <w:rFonts w:ascii="Leelawadee" w:eastAsia="Times New Roman" w:hAnsi="Leelawadee" w:cs="Leelawadee"/>
              </w:rPr>
              <w:t>Mass</w:t>
            </w:r>
            <w:r w:rsidR="00540BDD">
              <w:rPr>
                <w:rFonts w:ascii="Leelawadee" w:eastAsia="Times New Roman" w:hAnsi="Leelawadee" w:cs="Leelawadee"/>
              </w:rPr>
              <w:t xml:space="preserve"> of water</w:t>
            </w:r>
            <w:r w:rsidRPr="00F72B41">
              <w:rPr>
                <w:rFonts w:ascii="Leelawadee" w:eastAsia="Times New Roman" w:hAnsi="Leelawadee" w:cs="Leelawadee"/>
              </w:rPr>
              <w:t xml:space="preserve"> (g)</w:t>
            </w:r>
          </w:p>
        </w:tc>
        <w:tc>
          <w:tcPr>
            <w:tcW w:w="2304" w:type="dxa"/>
            <w:vAlign w:val="center"/>
          </w:tcPr>
          <w:p w14:paraId="735A7906" w14:textId="1C7AFE5C" w:rsidR="2B20D8A5" w:rsidRPr="00F72B41" w:rsidRDefault="2B20D8A5" w:rsidP="00540BDD">
            <w:pPr>
              <w:jc w:val="center"/>
              <w:rPr>
                <w:rFonts w:ascii="Leelawadee" w:hAnsi="Leelawadee" w:cs="Leelawadee"/>
              </w:rPr>
            </w:pPr>
            <w:r w:rsidRPr="00F72B41">
              <w:rPr>
                <w:rFonts w:ascii="Leelawadee" w:eastAsia="Times New Roman" w:hAnsi="Leelawadee" w:cs="Leelawadee"/>
              </w:rPr>
              <w:t>Volume</w:t>
            </w:r>
            <w:r w:rsidR="00540BDD">
              <w:rPr>
                <w:rFonts w:ascii="Leelawadee" w:eastAsia="Times New Roman" w:hAnsi="Leelawadee" w:cs="Leelawadee"/>
              </w:rPr>
              <w:t xml:space="preserve"> of water</w:t>
            </w:r>
            <w:r w:rsidRPr="00F72B41">
              <w:rPr>
                <w:rFonts w:ascii="Leelawadee" w:eastAsia="Times New Roman" w:hAnsi="Leelawadee" w:cs="Leelawadee"/>
              </w:rPr>
              <w:t xml:space="preserve"> (mL)</w:t>
            </w:r>
          </w:p>
        </w:tc>
      </w:tr>
      <w:tr w:rsidR="2B20D8A5" w:rsidRPr="00F72B41" w14:paraId="1E2C095D" w14:textId="77777777" w:rsidTr="00AC1760">
        <w:tc>
          <w:tcPr>
            <w:tcW w:w="2594" w:type="dxa"/>
            <w:vAlign w:val="center"/>
          </w:tcPr>
          <w:p w14:paraId="1D990008" w14:textId="7EE17747" w:rsidR="2B20D8A5" w:rsidRPr="00F72B41" w:rsidRDefault="00540BDD" w:rsidP="00540BDD">
            <w:pPr>
              <w:jc w:val="center"/>
              <w:rPr>
                <w:rFonts w:ascii="Leelawadee" w:hAnsi="Leelawadee" w:cs="Leelawadee"/>
              </w:rPr>
            </w:pPr>
            <w:r>
              <w:rPr>
                <w:rFonts w:ascii="Leelawadee" w:hAnsi="Leelawadee" w:cs="Leelawadee"/>
              </w:rPr>
              <w:t>Water</w:t>
            </w:r>
          </w:p>
        </w:tc>
        <w:tc>
          <w:tcPr>
            <w:tcW w:w="2304" w:type="dxa"/>
            <w:vAlign w:val="center"/>
          </w:tcPr>
          <w:p w14:paraId="33854AF7" w14:textId="4902D11F" w:rsidR="2B20D8A5" w:rsidRPr="00F72B41" w:rsidRDefault="2B20D8A5" w:rsidP="00540BDD">
            <w:pPr>
              <w:jc w:val="center"/>
              <w:rPr>
                <w:rFonts w:ascii="Leelawadee" w:hAnsi="Leelawadee" w:cs="Leelawadee"/>
              </w:rPr>
            </w:pPr>
          </w:p>
        </w:tc>
        <w:tc>
          <w:tcPr>
            <w:tcW w:w="2304" w:type="dxa"/>
            <w:vAlign w:val="center"/>
          </w:tcPr>
          <w:p w14:paraId="0E588FD5" w14:textId="782B491D" w:rsidR="2B20D8A5" w:rsidRPr="00F72B41" w:rsidRDefault="2B20D8A5" w:rsidP="00540BDD">
            <w:pPr>
              <w:jc w:val="center"/>
              <w:rPr>
                <w:rFonts w:ascii="Leelawadee" w:eastAsia="Times New Roman" w:hAnsi="Leelawadee" w:cs="Leelawadee"/>
              </w:rPr>
            </w:pPr>
          </w:p>
          <w:p w14:paraId="145E895C" w14:textId="78FD863C" w:rsidR="2B20D8A5" w:rsidRPr="00F72B41" w:rsidRDefault="2B20D8A5" w:rsidP="00540BDD">
            <w:pPr>
              <w:jc w:val="center"/>
              <w:rPr>
                <w:rFonts w:ascii="Leelawadee" w:eastAsia="Times New Roman" w:hAnsi="Leelawadee" w:cs="Leelawadee"/>
              </w:rPr>
            </w:pPr>
          </w:p>
        </w:tc>
      </w:tr>
    </w:tbl>
    <w:p w14:paraId="20B7A0F6" w14:textId="77777777" w:rsidR="009A170A" w:rsidRPr="00F72B41" w:rsidRDefault="009A170A" w:rsidP="00963B3D">
      <w:pPr>
        <w:rPr>
          <w:rFonts w:ascii="Leelawadee" w:hAnsi="Leelawadee" w:cs="Leelawadee"/>
        </w:rPr>
      </w:pPr>
    </w:p>
    <w:p w14:paraId="7D6A2BA2" w14:textId="6C5FB8D9" w:rsidR="009A170A" w:rsidRPr="005F5934" w:rsidRDefault="6413938F" w:rsidP="007C4E2A">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r w:rsidRPr="005F5934">
        <w:rPr>
          <w:rFonts w:ascii="Leelawadee" w:hAnsi="Leelawadee" w:cs="Leelawadee"/>
        </w:rPr>
        <w:t>Calculate the density of liquid sample</w:t>
      </w:r>
      <w:r w:rsidR="54970B71" w:rsidRPr="005F5934">
        <w:rPr>
          <w:rFonts w:ascii="Leelawadee" w:hAnsi="Leelawadee" w:cs="Leelawadee"/>
        </w:rPr>
        <w:t xml:space="preserve">. </w:t>
      </w:r>
      <w:r w:rsidR="54970B71" w:rsidRPr="005F5934">
        <w:rPr>
          <w:rStyle w:val="Strong"/>
          <w:rFonts w:cs="Leelawadee"/>
        </w:rPr>
        <w:t>Show all work</w:t>
      </w:r>
      <w:r w:rsidR="54970B71" w:rsidRPr="005F5934">
        <w:rPr>
          <w:rFonts w:ascii="Leelawadee" w:hAnsi="Leelawadee" w:cs="Leelawadee"/>
        </w:rPr>
        <w:t>.</w:t>
      </w:r>
    </w:p>
    <w:p w14:paraId="2F433BB1" w14:textId="4155CDA4" w:rsidR="007C4E2A" w:rsidRPr="005F5934" w:rsidRDefault="007C4E2A" w:rsidP="007C4E2A">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3BEEC57" w14:textId="1E7D7E54" w:rsidR="007C4E2A" w:rsidRPr="005F5934" w:rsidRDefault="007C4E2A" w:rsidP="007C4E2A">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F64233F" w14:textId="4FA913B5" w:rsidR="007C4E2A" w:rsidRPr="005F5934" w:rsidRDefault="007C4E2A" w:rsidP="007C4E2A">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465EF35" w14:textId="75967FAB" w:rsidR="007C4E2A" w:rsidRPr="005F5934" w:rsidRDefault="007C4E2A" w:rsidP="007C4E2A">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3A2540F4" w14:textId="26E22CB6" w:rsidR="009C5F7B" w:rsidRPr="005F5934" w:rsidRDefault="009C5F7B" w:rsidP="007C4E2A">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567DE36" w14:textId="17ACF846" w:rsidR="008F1670" w:rsidRPr="005F5934" w:rsidRDefault="008F1670" w:rsidP="008F1670">
      <w:pPr>
        <w:rPr>
          <w:rFonts w:ascii="Leelawadee" w:hAnsi="Leelawadee" w:cs="Leelawadee"/>
        </w:rPr>
      </w:pPr>
      <w:r w:rsidRPr="005F5934">
        <w:rPr>
          <w:rFonts w:ascii="Leelawadee" w:hAnsi="Leelawadee" w:cs="Leelawadee"/>
        </w:rPr>
        <w:t xml:space="preserve">The density of water at </w:t>
      </w:r>
      <w:r w:rsidR="00630296" w:rsidRPr="005F5934">
        <w:rPr>
          <w:rFonts w:ascii="Leelawadee" w:hAnsi="Leelawadee" w:cs="Leelawadee"/>
        </w:rPr>
        <w:t>4</w:t>
      </w:r>
      <w:r w:rsidR="00630296" w:rsidRPr="005F5934">
        <w:rPr>
          <w:rFonts w:ascii="Leelawadee" w:hAnsi="Leelawadee" w:cs="Leelawadee"/>
          <w:vertAlign w:val="superscript"/>
        </w:rPr>
        <w:t>o</w:t>
      </w:r>
      <w:r w:rsidR="00630296" w:rsidRPr="005F5934">
        <w:rPr>
          <w:rFonts w:ascii="Leelawadee" w:hAnsi="Leelawadee" w:cs="Leelawadee"/>
        </w:rPr>
        <w:t>C is 1.00 g/mL. Your determined density above may be slightly different; what is a possible reason for the difference?</w:t>
      </w:r>
      <w:r w:rsidR="00CA6E8A">
        <w:rPr>
          <w:rFonts w:ascii="Leelawadee" w:hAnsi="Leelawadee" w:cs="Leelawadee"/>
        </w:rPr>
        <w:t xml:space="preserve"> </w:t>
      </w:r>
    </w:p>
    <w:p w14:paraId="6C2AA742" w14:textId="1D063176" w:rsidR="00630296" w:rsidRDefault="00630296" w:rsidP="008F1670"/>
    <w:p w14:paraId="1ADD8696" w14:textId="27E8EC76" w:rsidR="00963B3D" w:rsidRDefault="007D02CA" w:rsidP="00963B3D">
      <w:pPr>
        <w:pStyle w:val="Heading3"/>
        <w:rPr>
          <w:rFonts w:cs="Leelawadee"/>
        </w:rPr>
      </w:pPr>
      <w:r>
        <w:rPr>
          <w:rFonts w:cs="Leelawadee"/>
        </w:rPr>
        <w:lastRenderedPageBreak/>
        <w:t xml:space="preserve">C. </w:t>
      </w:r>
      <w:r w:rsidR="00963B3D" w:rsidRPr="57A66B42">
        <w:rPr>
          <w:rFonts w:cs="Leelawadee"/>
        </w:rPr>
        <w:t>Density of Bone</w:t>
      </w:r>
    </w:p>
    <w:p w14:paraId="2DC435B9" w14:textId="5E7B16E9" w:rsidR="00EF5F14" w:rsidRPr="00EF5F14" w:rsidRDefault="00844290" w:rsidP="00EF5F14">
      <w:r>
        <w:rPr>
          <w:rFonts w:ascii="Leelawadee" w:hAnsi="Leelawadee" w:cs="Leelawadee"/>
        </w:rPr>
        <w:t>Table</w:t>
      </w:r>
      <w:r w:rsidR="00EF5F14" w:rsidRPr="00AC1760">
        <w:rPr>
          <w:rFonts w:ascii="Leelawadee" w:hAnsi="Leelawadee" w:cs="Leelawadee"/>
        </w:rPr>
        <w:t xml:space="preserve"> </w:t>
      </w:r>
      <w:r w:rsidR="00EF5F14">
        <w:rPr>
          <w:rFonts w:ascii="Leelawadee" w:hAnsi="Leelawadee" w:cs="Leelawadee"/>
        </w:rPr>
        <w:t>4</w:t>
      </w:r>
      <w:r w:rsidR="00EF5F14" w:rsidRPr="00AC1760">
        <w:rPr>
          <w:rFonts w:ascii="Leelawadee" w:hAnsi="Leelawadee" w:cs="Leelawadee"/>
        </w:rPr>
        <w:t xml:space="preserve">: </w:t>
      </w:r>
      <w:r w:rsidR="00EF5F14">
        <w:rPr>
          <w:rFonts w:ascii="Leelawadee" w:hAnsi="Leelawadee" w:cs="Leelawadee"/>
        </w:rPr>
        <w:t xml:space="preserve">Patient Bone Density Data from </w:t>
      </w:r>
      <w:proofErr w:type="spellStart"/>
      <w:r w:rsidR="00EF5F14" w:rsidRPr="610F4DF2">
        <w:rPr>
          <w:rFonts w:ascii="Leelawadee" w:hAnsi="Leelawadee" w:cs="Leelawadee"/>
        </w:rPr>
        <w:t>BeamMed’s</w:t>
      </w:r>
      <w:proofErr w:type="spellEnd"/>
      <w:r w:rsidR="00EF5F14" w:rsidRPr="610F4DF2">
        <w:rPr>
          <w:rFonts w:ascii="Leelawadee" w:hAnsi="Leelawadee" w:cs="Leelawadee"/>
        </w:rPr>
        <w:t xml:space="preserve"> </w:t>
      </w:r>
      <w:proofErr w:type="spellStart"/>
      <w:r w:rsidR="00EF5F14" w:rsidRPr="610F4DF2">
        <w:rPr>
          <w:rFonts w:ascii="Leelawadee" w:hAnsi="Leelawadee" w:cs="Leelawadee"/>
        </w:rPr>
        <w:t>MiniOmni</w:t>
      </w:r>
      <w:proofErr w:type="spellEnd"/>
      <w:r w:rsidR="00EF5F14" w:rsidRPr="610F4DF2">
        <w:rPr>
          <w:rFonts w:ascii="Leelawadee" w:hAnsi="Leelawadee" w:cs="Leelawadee"/>
        </w:rPr>
        <w:t xml:space="preserve"> </w:t>
      </w:r>
      <w:r w:rsidR="00EF5F14">
        <w:rPr>
          <w:rFonts w:ascii="Leelawadee" w:hAnsi="Leelawadee" w:cs="Leelawadee"/>
        </w:rPr>
        <w:t>B</w:t>
      </w:r>
      <w:r w:rsidR="00EF5F14" w:rsidRPr="610F4DF2">
        <w:rPr>
          <w:rFonts w:ascii="Leelawadee" w:hAnsi="Leelawadee" w:cs="Leelawadee"/>
        </w:rPr>
        <w:t xml:space="preserve">one </w:t>
      </w:r>
      <w:r w:rsidR="00EF5F14">
        <w:rPr>
          <w:rFonts w:ascii="Leelawadee" w:hAnsi="Leelawadee" w:cs="Leelawadee"/>
        </w:rPr>
        <w:t>S</w:t>
      </w:r>
      <w:r w:rsidR="00EF5F14" w:rsidRPr="610F4DF2">
        <w:rPr>
          <w:rFonts w:ascii="Leelawadee" w:hAnsi="Leelawadee" w:cs="Leelawadee"/>
        </w:rPr>
        <w:t>onometer</w:t>
      </w:r>
    </w:p>
    <w:tbl>
      <w:tblPr>
        <w:tblStyle w:val="TableGrid"/>
        <w:tblW w:w="590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2162"/>
        <w:gridCol w:w="1872"/>
        <w:gridCol w:w="1872"/>
      </w:tblGrid>
      <w:tr w:rsidR="00711C82" w:rsidRPr="00F72B41" w14:paraId="247F60ED" w14:textId="77777777" w:rsidTr="00AC1760">
        <w:tc>
          <w:tcPr>
            <w:tcW w:w="2162" w:type="dxa"/>
            <w:vAlign w:val="center"/>
          </w:tcPr>
          <w:p w14:paraId="198FB5A6" w14:textId="76A93220" w:rsidR="00711C82" w:rsidRPr="00F72B41" w:rsidRDefault="009D4002" w:rsidP="008F1670">
            <w:pPr>
              <w:jc w:val="center"/>
              <w:rPr>
                <w:rFonts w:ascii="Leelawadee" w:hAnsi="Leelawadee" w:cs="Leelawadee"/>
              </w:rPr>
            </w:pPr>
            <w:r>
              <w:rPr>
                <w:rFonts w:ascii="Leelawadee" w:eastAsia="Times New Roman" w:hAnsi="Leelawadee" w:cs="Leelawadee"/>
              </w:rPr>
              <w:t>Volunteer</w:t>
            </w:r>
          </w:p>
        </w:tc>
        <w:tc>
          <w:tcPr>
            <w:tcW w:w="1872" w:type="dxa"/>
            <w:vAlign w:val="center"/>
          </w:tcPr>
          <w:p w14:paraId="39386FFB" w14:textId="1A4D317B" w:rsidR="00711C82" w:rsidRPr="00F72B41" w:rsidRDefault="00711C82" w:rsidP="008F1670">
            <w:pPr>
              <w:jc w:val="center"/>
              <w:rPr>
                <w:rFonts w:ascii="Leelawadee" w:hAnsi="Leelawadee" w:cs="Leelawadee"/>
              </w:rPr>
            </w:pPr>
            <w:r>
              <w:rPr>
                <w:rFonts w:ascii="Leelawadee" w:eastAsia="Times New Roman" w:hAnsi="Leelawadee" w:cs="Leelawadee"/>
              </w:rPr>
              <w:t>T-Score</w:t>
            </w:r>
          </w:p>
        </w:tc>
        <w:tc>
          <w:tcPr>
            <w:tcW w:w="1872" w:type="dxa"/>
            <w:vAlign w:val="center"/>
          </w:tcPr>
          <w:p w14:paraId="452CBF62" w14:textId="0A785FEE" w:rsidR="00711C82" w:rsidRPr="00F72B41" w:rsidRDefault="00711C82" w:rsidP="00043A39">
            <w:pPr>
              <w:jc w:val="center"/>
              <w:rPr>
                <w:rFonts w:ascii="Leelawadee" w:hAnsi="Leelawadee" w:cs="Leelawadee"/>
              </w:rPr>
            </w:pPr>
            <w:r>
              <w:rPr>
                <w:rFonts w:ascii="Leelawadee" w:eastAsia="Times New Roman" w:hAnsi="Leelawadee" w:cs="Leelawadee"/>
              </w:rPr>
              <w:t>Diagnosis</w:t>
            </w:r>
          </w:p>
        </w:tc>
      </w:tr>
      <w:tr w:rsidR="00711C82" w:rsidRPr="00F72B41" w14:paraId="4226CAA1" w14:textId="77777777" w:rsidTr="00AC1760">
        <w:trPr>
          <w:trHeight w:val="526"/>
        </w:trPr>
        <w:tc>
          <w:tcPr>
            <w:tcW w:w="2162" w:type="dxa"/>
            <w:vAlign w:val="center"/>
          </w:tcPr>
          <w:p w14:paraId="45B63133" w14:textId="4704E25C" w:rsidR="00711C82" w:rsidRPr="00F72B41" w:rsidRDefault="00711C82" w:rsidP="001E39CD">
            <w:pPr>
              <w:rPr>
                <w:rFonts w:ascii="Leelawadee" w:hAnsi="Leelawadee" w:cs="Leelawadee"/>
              </w:rPr>
            </w:pPr>
          </w:p>
        </w:tc>
        <w:tc>
          <w:tcPr>
            <w:tcW w:w="1872" w:type="dxa"/>
            <w:vAlign w:val="center"/>
          </w:tcPr>
          <w:p w14:paraId="798A47D7" w14:textId="77777777" w:rsidR="00711C82" w:rsidRPr="00F72B41" w:rsidRDefault="00711C82" w:rsidP="00043A39">
            <w:pPr>
              <w:rPr>
                <w:rFonts w:ascii="Leelawadee" w:hAnsi="Leelawadee" w:cs="Leelawadee"/>
              </w:rPr>
            </w:pPr>
            <w:r w:rsidRPr="00F72B41">
              <w:rPr>
                <w:rFonts w:ascii="Leelawadee" w:eastAsia="Times New Roman" w:hAnsi="Leelawadee" w:cs="Leelawadee"/>
              </w:rPr>
              <w:t xml:space="preserve"> </w:t>
            </w:r>
          </w:p>
        </w:tc>
        <w:tc>
          <w:tcPr>
            <w:tcW w:w="1872" w:type="dxa"/>
            <w:vAlign w:val="center"/>
          </w:tcPr>
          <w:p w14:paraId="48F30CE6" w14:textId="77777777" w:rsidR="00711C82" w:rsidRPr="00F72B41" w:rsidRDefault="00711C82" w:rsidP="00043A39">
            <w:pPr>
              <w:rPr>
                <w:rFonts w:ascii="Leelawadee" w:hAnsi="Leelawadee" w:cs="Leelawadee"/>
              </w:rPr>
            </w:pPr>
            <w:r w:rsidRPr="00F72B41">
              <w:rPr>
                <w:rFonts w:ascii="Leelawadee" w:eastAsia="Times New Roman" w:hAnsi="Leelawadee" w:cs="Leelawadee"/>
              </w:rPr>
              <w:t xml:space="preserve"> </w:t>
            </w:r>
          </w:p>
          <w:p w14:paraId="2F42AEE5" w14:textId="77777777" w:rsidR="00711C82" w:rsidRPr="00F72B41" w:rsidRDefault="00711C82" w:rsidP="00043A39">
            <w:pPr>
              <w:rPr>
                <w:rFonts w:ascii="Leelawadee" w:hAnsi="Leelawadee" w:cs="Leelawadee"/>
              </w:rPr>
            </w:pPr>
            <w:r w:rsidRPr="00F72B41">
              <w:rPr>
                <w:rFonts w:ascii="Leelawadee" w:eastAsia="Times New Roman" w:hAnsi="Leelawadee" w:cs="Leelawadee"/>
              </w:rPr>
              <w:t xml:space="preserve"> </w:t>
            </w:r>
          </w:p>
        </w:tc>
      </w:tr>
      <w:tr w:rsidR="00711C82" w:rsidRPr="00F72B41" w14:paraId="7C5081C5" w14:textId="77777777" w:rsidTr="00AC1760">
        <w:trPr>
          <w:trHeight w:val="526"/>
        </w:trPr>
        <w:tc>
          <w:tcPr>
            <w:tcW w:w="2162" w:type="dxa"/>
            <w:vAlign w:val="center"/>
          </w:tcPr>
          <w:p w14:paraId="29652993" w14:textId="216CC668" w:rsidR="00711C82" w:rsidRPr="00F72B41" w:rsidRDefault="00711C82" w:rsidP="001E39CD">
            <w:pPr>
              <w:rPr>
                <w:rFonts w:ascii="Leelawadee" w:eastAsia="Times New Roman" w:hAnsi="Leelawadee" w:cs="Leelawadee"/>
              </w:rPr>
            </w:pPr>
          </w:p>
        </w:tc>
        <w:tc>
          <w:tcPr>
            <w:tcW w:w="1872" w:type="dxa"/>
            <w:vAlign w:val="center"/>
          </w:tcPr>
          <w:p w14:paraId="28F8AF64" w14:textId="77777777" w:rsidR="00711C82" w:rsidRPr="00F72B41" w:rsidRDefault="00711C82" w:rsidP="00043A39">
            <w:pPr>
              <w:rPr>
                <w:rFonts w:ascii="Leelawadee" w:eastAsia="Times New Roman" w:hAnsi="Leelawadee" w:cs="Leelawadee"/>
              </w:rPr>
            </w:pPr>
          </w:p>
        </w:tc>
        <w:tc>
          <w:tcPr>
            <w:tcW w:w="1872" w:type="dxa"/>
            <w:vAlign w:val="center"/>
          </w:tcPr>
          <w:p w14:paraId="676D51A3" w14:textId="77777777" w:rsidR="00711C82" w:rsidRPr="00F72B41" w:rsidRDefault="00711C82" w:rsidP="00043A39">
            <w:pPr>
              <w:rPr>
                <w:rFonts w:ascii="Leelawadee" w:eastAsia="Times New Roman" w:hAnsi="Leelawadee" w:cs="Leelawadee"/>
              </w:rPr>
            </w:pPr>
          </w:p>
        </w:tc>
      </w:tr>
    </w:tbl>
    <w:p w14:paraId="2B66E328" w14:textId="77777777" w:rsidR="00F8295D" w:rsidRPr="00C848F7" w:rsidRDefault="00F8295D" w:rsidP="00F8295D">
      <w:pPr>
        <w:pBdr>
          <w:top w:val="dotDash" w:sz="4" w:space="1" w:color="auto"/>
          <w:left w:val="dotDash" w:sz="4" w:space="4" w:color="auto"/>
          <w:bottom w:val="dotDash" w:sz="4" w:space="1" w:color="auto"/>
          <w:right w:val="dotDash" w:sz="4" w:space="4" w:color="auto"/>
        </w:pBdr>
        <w:ind w:left="360"/>
        <w:rPr>
          <w:rFonts w:ascii="Leelawadee" w:eastAsia="Times New Roman" w:hAnsi="Leelawadee" w:cs="Leelawadee"/>
        </w:rPr>
        <w:sectPr w:rsidR="00F8295D" w:rsidRPr="00C848F7">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pPr>
    </w:p>
    <w:p w14:paraId="6A8AFC28" w14:textId="0BBFE1D3" w:rsidR="0027476F" w:rsidRPr="00C848F7" w:rsidRDefault="0027476F" w:rsidP="001E39CD">
      <w:pPr>
        <w:pStyle w:val="ListParagraph"/>
        <w:numPr>
          <w:ilvl w:val="0"/>
          <w:numId w:val="12"/>
        </w:numPr>
        <w:rPr>
          <w:rFonts w:ascii="Leelawadee" w:hAnsi="Leelawadee" w:cs="Leelawadee"/>
        </w:rPr>
      </w:pPr>
      <w:r w:rsidRPr="31FC7797">
        <w:rPr>
          <w:rFonts w:ascii="Leelawadee" w:hAnsi="Leelawadee" w:cs="Leelawadee"/>
        </w:rPr>
        <w:t>Bone density</w:t>
      </w:r>
      <w:r w:rsidR="00E16C5E" w:rsidRPr="31FC7797">
        <w:rPr>
          <w:rFonts w:ascii="Leelawadee" w:hAnsi="Leelawadee" w:cs="Leelawadee"/>
        </w:rPr>
        <w:t xml:space="preserve"> can be used as an indication of bone health or bone strength. Compare your determined bone densities with that of a healthy bone reported </w:t>
      </w:r>
      <w:r w:rsidR="3E4705AD" w:rsidRPr="31FC7797">
        <w:rPr>
          <w:rFonts w:ascii="Leelawadee" w:hAnsi="Leelawadee" w:cs="Leelawadee"/>
        </w:rPr>
        <w:t>i</w:t>
      </w:r>
      <w:r w:rsidR="00E16C5E" w:rsidRPr="31FC7797">
        <w:rPr>
          <w:rFonts w:ascii="Leelawadee" w:hAnsi="Leelawadee" w:cs="Leelawadee"/>
        </w:rPr>
        <w:t xml:space="preserve">n </w:t>
      </w:r>
      <w:r w:rsidR="00844290">
        <w:rPr>
          <w:rFonts w:ascii="Leelawadee" w:hAnsi="Leelawadee" w:cs="Leelawadee"/>
        </w:rPr>
        <w:t>Table</w:t>
      </w:r>
      <w:r w:rsidR="00E16C5E" w:rsidRPr="31FC7797">
        <w:rPr>
          <w:rFonts w:ascii="Leelawadee" w:hAnsi="Leelawadee" w:cs="Leelawadee"/>
        </w:rPr>
        <w:t xml:space="preserve"> 1. </w:t>
      </w:r>
    </w:p>
    <w:p w14:paraId="6A991AE0" w14:textId="5EF97D7B" w:rsidR="0027476F" w:rsidRPr="00C848F7" w:rsidRDefault="00E16C5E" w:rsidP="0027476F">
      <w:pPr>
        <w:pStyle w:val="ListParagraph"/>
        <w:numPr>
          <w:ilvl w:val="1"/>
          <w:numId w:val="12"/>
        </w:numPr>
        <w:ind w:left="1080"/>
        <w:rPr>
          <w:rFonts w:ascii="Leelawadee" w:hAnsi="Leelawadee" w:cs="Leelawadee"/>
        </w:rPr>
      </w:pPr>
      <w:r w:rsidRPr="57EB87A0">
        <w:rPr>
          <w:rFonts w:ascii="Leelawadee" w:hAnsi="Leelawadee" w:cs="Leelawadee"/>
        </w:rPr>
        <w:t xml:space="preserve">State </w:t>
      </w:r>
      <w:r w:rsidR="1CC506D4" w:rsidRPr="57EB87A0">
        <w:rPr>
          <w:rFonts w:ascii="Leelawadee" w:hAnsi="Leelawadee" w:cs="Leelawadee"/>
        </w:rPr>
        <w:t xml:space="preserve">if the </w:t>
      </w:r>
      <w:r w:rsidR="002C0FCB" w:rsidRPr="57EB87A0">
        <w:rPr>
          <w:rFonts w:ascii="Leelawadee" w:hAnsi="Leelawadee" w:cs="Leelawadee"/>
        </w:rPr>
        <w:t>volunteer’s bone is healthy and why</w:t>
      </w:r>
      <w:r w:rsidR="0027476F" w:rsidRPr="57EB87A0">
        <w:rPr>
          <w:rFonts w:ascii="Leelawadee" w:hAnsi="Leelawadee" w:cs="Leelawadee"/>
        </w:rPr>
        <w:t>.</w:t>
      </w:r>
    </w:p>
    <w:p w14:paraId="23709B22" w14:textId="77777777" w:rsidR="00EA6C58" w:rsidRDefault="00EA6C58" w:rsidP="00EA6C58">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38B7E48" w14:textId="77777777" w:rsidR="00EA6C58" w:rsidRDefault="00EA6C58" w:rsidP="00EA6C58">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7A22BD57" w14:textId="77777777" w:rsidR="00EA6C58" w:rsidRDefault="00EA6C58" w:rsidP="00EA6C58">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08CAC83" w14:textId="77777777" w:rsidR="00EA6C58" w:rsidRDefault="00EA6C58" w:rsidP="00EA6C58">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6BD5B92" w14:textId="77777777" w:rsidR="00EA6C58" w:rsidRDefault="00EA6C58" w:rsidP="00EA6C58">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B0FA53A" w14:textId="77777777" w:rsidR="00EA6C58" w:rsidRDefault="00EA6C58" w:rsidP="00EA6C58">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DAC3364" w14:textId="77777777" w:rsidR="00EA6C58" w:rsidRDefault="00EA6C58" w:rsidP="00EA6C58">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75394578" w14:textId="62F57B2D" w:rsidR="000251B5" w:rsidRPr="000251B5" w:rsidRDefault="000251B5" w:rsidP="000251B5">
      <w:pPr>
        <w:pStyle w:val="Heading3"/>
      </w:pPr>
      <w:r>
        <w:t>Post Lab Questions</w:t>
      </w:r>
    </w:p>
    <w:p w14:paraId="74F981B8" w14:textId="19B857B8" w:rsidR="00D331B4" w:rsidRDefault="00D331B4" w:rsidP="00D331B4">
      <w:pPr>
        <w:pStyle w:val="ListParagraph"/>
        <w:rPr>
          <w:rFonts w:ascii="Leelawadee" w:hAnsi="Leelawadee" w:cs="Leelawadee"/>
        </w:rPr>
      </w:pPr>
    </w:p>
    <w:p w14:paraId="2B3B12DD" w14:textId="77777777" w:rsidR="003B5FE8" w:rsidRDefault="00D331B4" w:rsidP="000F6DCD">
      <w:pPr>
        <w:pStyle w:val="ListParagraph"/>
        <w:numPr>
          <w:ilvl w:val="0"/>
          <w:numId w:val="13"/>
        </w:numPr>
        <w:rPr>
          <w:rFonts w:ascii="Leelawadee" w:hAnsi="Leelawadee" w:cs="Leelawadee"/>
        </w:rPr>
      </w:pPr>
      <w:r w:rsidRPr="00D331B4">
        <w:rPr>
          <w:rFonts w:ascii="Leelawadee" w:hAnsi="Leelawadee" w:cs="Leelawadee"/>
        </w:rPr>
        <w:t>Mercury is a unique metal in that is highly toxic, especially to children and is a liquid and room temperature. A GGC student pours 33.8 mL of mercury into a graduated cylinder. The electronic balance reads 459.0 g for the poured amount. Determine the density of mercury.</w:t>
      </w:r>
    </w:p>
    <w:p w14:paraId="568E2E33" w14:textId="77777777" w:rsidR="00764DB2" w:rsidRDefault="00764DB2" w:rsidP="00B00705">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3CFA93E" w14:textId="77777777" w:rsidR="00B00705" w:rsidRDefault="00B00705" w:rsidP="00B00705">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F5191D6" w14:textId="77777777" w:rsidR="00B00705" w:rsidRDefault="00B00705" w:rsidP="00B00705">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045CDC8" w14:textId="77777777" w:rsidR="00895473" w:rsidRDefault="00895473" w:rsidP="00B00705">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5F80092" w14:textId="77777777" w:rsidR="00B00705" w:rsidRDefault="00B00705" w:rsidP="00B00705">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A366C56" w14:textId="77777777" w:rsidR="00B00705" w:rsidRDefault="00B00705" w:rsidP="00B00705">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0B99BA9" w14:textId="77777777" w:rsidR="00623E85" w:rsidRDefault="00623E85" w:rsidP="00930F4A">
      <w:pPr>
        <w:pStyle w:val="ListParagraph"/>
        <w:rPr>
          <w:rFonts w:ascii="Leelawadee" w:hAnsi="Leelawadee" w:cs="Leelawadee"/>
        </w:rPr>
      </w:pPr>
    </w:p>
    <w:p w14:paraId="1A741A13" w14:textId="5C6AE99F" w:rsidR="00930F4A" w:rsidRDefault="00930F4A" w:rsidP="000F6DCD">
      <w:pPr>
        <w:pStyle w:val="ListParagraph"/>
        <w:numPr>
          <w:ilvl w:val="0"/>
          <w:numId w:val="13"/>
        </w:numPr>
        <w:rPr>
          <w:rFonts w:ascii="Leelawadee" w:hAnsi="Leelawadee" w:cs="Leelawadee"/>
        </w:rPr>
      </w:pPr>
      <w:r w:rsidRPr="00930F4A">
        <w:rPr>
          <w:rFonts w:ascii="Leelawadee" w:hAnsi="Leelawadee" w:cs="Leelawadee"/>
        </w:rPr>
        <w:t>Assume that the density of a precious metal that is used to pivot a broken bone is 10.5 g/cm</w:t>
      </w:r>
      <w:r w:rsidRPr="00930F4A">
        <w:rPr>
          <w:rFonts w:ascii="Leelawadee" w:hAnsi="Leelawadee" w:cs="Leelawadee"/>
          <w:vertAlign w:val="superscript"/>
        </w:rPr>
        <w:t>3</w:t>
      </w:r>
      <w:r w:rsidRPr="00930F4A">
        <w:rPr>
          <w:rFonts w:ascii="Leelawadee" w:hAnsi="Leelawadee" w:cs="Leelawadee"/>
        </w:rPr>
        <w:t>. A surgent has 43.2 g of this metal in stock. What is its volume in mL?</w:t>
      </w:r>
    </w:p>
    <w:p w14:paraId="39F87C91" w14:textId="77777777" w:rsidR="00930F4A" w:rsidRDefault="00930F4A" w:rsidP="00930F4A">
      <w:pPr>
        <w:pStyle w:val="ListParagraph"/>
        <w:rPr>
          <w:rFonts w:ascii="Leelawadee" w:hAnsi="Leelawadee" w:cs="Leelawadee"/>
        </w:rPr>
      </w:pPr>
    </w:p>
    <w:p w14:paraId="74E07D61" w14:textId="7463AE9D" w:rsidR="00623E85" w:rsidRDefault="00623E85" w:rsidP="00BD7744">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color w:val="000000" w:themeColor="text1"/>
          <w:u w:val="single"/>
        </w:rPr>
      </w:pPr>
    </w:p>
    <w:p w14:paraId="4EEE4023" w14:textId="2F2EA93C" w:rsidR="00623E85" w:rsidRDefault="00623E85" w:rsidP="00BD7744">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color w:val="000000" w:themeColor="text1"/>
          <w:u w:val="single"/>
        </w:rPr>
      </w:pPr>
    </w:p>
    <w:p w14:paraId="492B1C3A" w14:textId="77777777" w:rsidR="005B2701" w:rsidRDefault="005B2701" w:rsidP="00BD7744">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116146B" w14:textId="2C1F215D" w:rsidR="00623E85" w:rsidRDefault="00623E85" w:rsidP="00BD7744">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color w:val="000000" w:themeColor="text1"/>
          <w:u w:val="single"/>
        </w:rPr>
      </w:pPr>
    </w:p>
    <w:p w14:paraId="2C131622" w14:textId="77777777" w:rsidR="005B2701" w:rsidRDefault="005B2701" w:rsidP="00BD7744">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17CC398" w14:textId="414FB9F6" w:rsidR="00623E85" w:rsidRDefault="00623E85" w:rsidP="00BD7744">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color w:val="000000" w:themeColor="text1"/>
          <w:u w:val="single"/>
        </w:rPr>
      </w:pPr>
    </w:p>
    <w:p w14:paraId="015E504F" w14:textId="78682A74" w:rsidR="00623E85" w:rsidRDefault="00623E85" w:rsidP="00BD7744">
      <w:pPr>
        <w:pStyle w:val="ListParagraph"/>
        <w:pBdr>
          <w:top w:val="dotDash" w:sz="4" w:space="1" w:color="auto"/>
          <w:left w:val="dotDash" w:sz="4" w:space="4" w:color="auto"/>
          <w:bottom w:val="dotDash" w:sz="4" w:space="1" w:color="auto"/>
          <w:right w:val="dotDash" w:sz="4" w:space="4" w:color="auto"/>
        </w:pBdr>
        <w:rPr>
          <w:rFonts w:ascii="Leelawadee" w:eastAsia="Times New Roman" w:hAnsi="Leelawadee" w:cs="Leelawadee"/>
          <w:color w:val="000000" w:themeColor="text1"/>
          <w:u w:val="single"/>
        </w:rPr>
      </w:pPr>
    </w:p>
    <w:p w14:paraId="7D768C6B" w14:textId="77777777" w:rsidR="00623E85" w:rsidRDefault="00623E85" w:rsidP="00930F4A">
      <w:pPr>
        <w:pStyle w:val="ListParagraph"/>
        <w:rPr>
          <w:rFonts w:ascii="Leelawadee" w:hAnsi="Leelawadee" w:cs="Leelawadee"/>
        </w:rPr>
      </w:pPr>
    </w:p>
    <w:p w14:paraId="4F5228DF" w14:textId="77777777" w:rsidR="000B00EF" w:rsidRDefault="000B00EF" w:rsidP="00930F4A">
      <w:pPr>
        <w:pStyle w:val="ListParagraph"/>
        <w:rPr>
          <w:rFonts w:ascii="Leelawadee" w:hAnsi="Leelawadee" w:cs="Leelawadee"/>
        </w:rPr>
      </w:pPr>
    </w:p>
    <w:p w14:paraId="69E47F3D" w14:textId="055E3AC6" w:rsidR="00073AEA" w:rsidRPr="003B5FE8" w:rsidRDefault="00073AEA" w:rsidP="000F6DCD">
      <w:pPr>
        <w:pStyle w:val="ListParagraph"/>
        <w:numPr>
          <w:ilvl w:val="0"/>
          <w:numId w:val="13"/>
        </w:numPr>
        <w:rPr>
          <w:rFonts w:ascii="Leelawadee" w:hAnsi="Leelawadee" w:cs="Leelawadee"/>
        </w:rPr>
      </w:pPr>
      <w:r w:rsidRPr="003B5FE8">
        <w:rPr>
          <w:rFonts w:ascii="Leelawadee" w:eastAsia="Times New Roman" w:hAnsi="Leelawadee" w:cs="Leelawadee" w:hint="cs"/>
          <w:sz w:val="23"/>
          <w:szCs w:val="23"/>
          <w:shd w:val="clear" w:color="auto" w:fill="FFFFFF"/>
        </w:rPr>
        <w:lastRenderedPageBreak/>
        <w:t>A dual-energy x-ray absorptiometry</w:t>
      </w:r>
      <w:r w:rsidR="003B5FE8">
        <w:rPr>
          <w:rFonts w:ascii="Leelawadee" w:eastAsia="Times New Roman" w:hAnsi="Leelawadee" w:cs="Leelawadee"/>
          <w:sz w:val="23"/>
          <w:szCs w:val="23"/>
          <w:shd w:val="clear" w:color="auto" w:fill="FFFFFF"/>
        </w:rPr>
        <w:t xml:space="preserve"> (DEXA) is used in many hospitals to measure the </w:t>
      </w:r>
      <w:r w:rsidR="00382E8D">
        <w:rPr>
          <w:rFonts w:ascii="Leelawadee" w:eastAsia="Times New Roman" w:hAnsi="Leelawadee" w:cs="Leelawadee"/>
          <w:sz w:val="23"/>
          <w:szCs w:val="23"/>
          <w:shd w:val="clear" w:color="auto" w:fill="FFFFFF"/>
        </w:rPr>
        <w:t>bone mineral density (BMD)</w:t>
      </w:r>
      <w:r w:rsidR="00AB06EC">
        <w:rPr>
          <w:rFonts w:ascii="Leelawadee" w:eastAsia="Times New Roman" w:hAnsi="Leelawadee" w:cs="Leelawadee"/>
          <w:sz w:val="23"/>
          <w:szCs w:val="23"/>
          <w:shd w:val="clear" w:color="auto" w:fill="FFFFFF"/>
        </w:rPr>
        <w:t xml:space="preserve"> of patients. Healthcare officials can then use</w:t>
      </w:r>
      <w:r w:rsidR="00A669F0">
        <w:rPr>
          <w:rFonts w:ascii="Leelawadee" w:eastAsia="Times New Roman" w:hAnsi="Leelawadee" w:cs="Leelawadee"/>
          <w:sz w:val="23"/>
          <w:szCs w:val="23"/>
          <w:shd w:val="clear" w:color="auto" w:fill="FFFFFF"/>
        </w:rPr>
        <w:t xml:space="preserve"> the BMD</w:t>
      </w:r>
      <w:r w:rsidR="00713FE1">
        <w:rPr>
          <w:rFonts w:ascii="Leelawadee" w:eastAsia="Times New Roman" w:hAnsi="Leelawadee" w:cs="Leelawadee"/>
          <w:sz w:val="23"/>
          <w:szCs w:val="23"/>
          <w:shd w:val="clear" w:color="auto" w:fill="FFFFFF"/>
        </w:rPr>
        <w:t xml:space="preserve"> values to predict the risk of fracture or bone disease</w:t>
      </w:r>
      <w:r w:rsidR="0060768F">
        <w:rPr>
          <w:rFonts w:ascii="Leelawadee" w:eastAsia="Times New Roman" w:hAnsi="Leelawadee" w:cs="Leelawadee"/>
          <w:sz w:val="23"/>
          <w:szCs w:val="23"/>
          <w:shd w:val="clear" w:color="auto" w:fill="FFFFFF"/>
        </w:rPr>
        <w:t xml:space="preserve"> by determining a T</w:t>
      </w:r>
      <w:r w:rsidR="0059496B">
        <w:rPr>
          <w:rFonts w:ascii="Leelawadee" w:eastAsia="Times New Roman" w:hAnsi="Leelawadee" w:cs="Leelawadee"/>
          <w:sz w:val="23"/>
          <w:szCs w:val="23"/>
          <w:shd w:val="clear" w:color="auto" w:fill="FFFFFF"/>
        </w:rPr>
        <w:t>-Score using the formula below</w:t>
      </w:r>
    </w:p>
    <w:p w14:paraId="600A92E6" w14:textId="77777777" w:rsidR="00073AEA" w:rsidRPr="00C848F7" w:rsidRDefault="00073AEA" w:rsidP="0027476F">
      <w:pPr>
        <w:pStyle w:val="ListParagraph"/>
        <w:rPr>
          <w:rFonts w:ascii="Leelawadee" w:hAnsi="Leelawadee" w:cs="Leelawadee"/>
        </w:rPr>
      </w:pPr>
    </w:p>
    <w:p w14:paraId="0E27B00A" w14:textId="240A5F4E" w:rsidR="00095531" w:rsidRDefault="00CB6D83" w:rsidP="00CB6D83">
      <w:pPr>
        <w:jc w:val="center"/>
        <w:rPr>
          <w:rFonts w:ascii="Leelawadee" w:hAnsi="Leelawadee" w:cs="Leelawadee"/>
        </w:rPr>
      </w:pPr>
      <w:r>
        <w:rPr>
          <w:rFonts w:ascii="Leelawadee" w:hAnsi="Leelawadee" w:cs="Leelawadee"/>
          <w:noProof/>
        </w:rPr>
        <w:drawing>
          <wp:inline distT="0" distB="0" distL="0" distR="0" wp14:anchorId="4CE341C1" wp14:editId="6879E8C4">
            <wp:extent cx="3801438" cy="551209"/>
            <wp:effectExtent l="0" t="0" r="0" b="0"/>
            <wp:docPr id="2" name="Picture 2" descr="Shape&#10;&#10;Equation to determine T score from BMD values&#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Equation to determine T score from BMD values&#10;"/>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914226" cy="567563"/>
                    </a:xfrm>
                    <a:prstGeom prst="rect">
                      <a:avLst/>
                    </a:prstGeom>
                  </pic:spPr>
                </pic:pic>
              </a:graphicData>
            </a:graphic>
          </wp:inline>
        </w:drawing>
      </w:r>
      <w:r>
        <w:rPr>
          <w:rFonts w:ascii="Leelawadee" w:hAnsi="Leelawadee" w:cs="Leelawadee"/>
        </w:rPr>
        <w:t xml:space="preserve">    Equation 2</w:t>
      </w:r>
    </w:p>
    <w:p w14:paraId="6B00DD31" w14:textId="396EC118" w:rsidR="00CB6D83" w:rsidRPr="00C848F7" w:rsidRDefault="00CB6D83" w:rsidP="00CB6D83">
      <w:pPr>
        <w:rPr>
          <w:rFonts w:ascii="Leelawadee" w:hAnsi="Leelawadee" w:cs="Leelawadee"/>
        </w:rPr>
      </w:pPr>
      <w:r>
        <w:rPr>
          <w:rFonts w:ascii="Leelawadee" w:hAnsi="Leelawadee" w:cs="Leelawadee"/>
        </w:rPr>
        <w:tab/>
        <w:t>Using your kno</w:t>
      </w:r>
      <w:r w:rsidR="00FC1874">
        <w:rPr>
          <w:rFonts w:ascii="Leelawadee" w:hAnsi="Leelawadee" w:cs="Leelawadee"/>
        </w:rPr>
        <w:t>wledge of excel and density concepts discussed in this lab</w:t>
      </w:r>
      <w:r w:rsidR="0040175E">
        <w:rPr>
          <w:rFonts w:ascii="Leelawadee" w:hAnsi="Leelawadee" w:cs="Leelawadee"/>
        </w:rPr>
        <w:t>,</w:t>
      </w:r>
      <w:r w:rsidR="000519D1">
        <w:rPr>
          <w:rFonts w:ascii="Leelawadee" w:hAnsi="Leelawadee" w:cs="Leelawadee"/>
        </w:rPr>
        <w:t xml:space="preserve"> classify the </w:t>
      </w:r>
      <w:r w:rsidR="00983A91">
        <w:rPr>
          <w:rFonts w:ascii="Leelawadee" w:hAnsi="Leelawadee" w:cs="Leelawadee"/>
        </w:rPr>
        <w:tab/>
      </w:r>
      <w:r w:rsidR="000519D1">
        <w:rPr>
          <w:rFonts w:ascii="Leelawadee" w:hAnsi="Leelawadee" w:cs="Leelawadee"/>
        </w:rPr>
        <w:t>patients describe</w:t>
      </w:r>
      <w:r w:rsidR="00454992">
        <w:rPr>
          <w:rFonts w:ascii="Leelawadee" w:hAnsi="Leelawadee" w:cs="Leelawadee"/>
        </w:rPr>
        <w:t>d</w:t>
      </w:r>
      <w:r w:rsidR="000519D1">
        <w:rPr>
          <w:rFonts w:ascii="Leelawadee" w:hAnsi="Leelawadee" w:cs="Leelawadee"/>
        </w:rPr>
        <w:t xml:space="preserve"> in the table below as osteoporotic, at r</w:t>
      </w:r>
      <w:r w:rsidR="00454992">
        <w:rPr>
          <w:rFonts w:ascii="Leelawadee" w:hAnsi="Leelawadee" w:cs="Leelawadee"/>
        </w:rPr>
        <w:t>isk of fracture or health</w:t>
      </w:r>
      <w:r w:rsidR="00983A91">
        <w:rPr>
          <w:rFonts w:ascii="Leelawadee" w:hAnsi="Leelawadee" w:cs="Leelawadee"/>
        </w:rPr>
        <w:t>y</w:t>
      </w:r>
      <w:r w:rsidR="00436E2B">
        <w:rPr>
          <w:rFonts w:ascii="Leelawadee" w:hAnsi="Leelawadee" w:cs="Leelawadee"/>
        </w:rPr>
        <w:t>.</w:t>
      </w:r>
    </w:p>
    <w:p w14:paraId="60061E4C" w14:textId="77777777" w:rsidR="00C83DE8" w:rsidRDefault="00C83DE8" w:rsidP="00963B3D">
      <w:pPr>
        <w:rPr>
          <w:rFonts w:ascii="Leelawadee" w:hAnsi="Leelawadee" w:cs="Leelawadee"/>
        </w:rPr>
      </w:pPr>
    </w:p>
    <w:p w14:paraId="2B3BEA18" w14:textId="4E394C63" w:rsidR="00AD1435" w:rsidRPr="00F72B41" w:rsidRDefault="00983A91" w:rsidP="00963B3D">
      <w:pPr>
        <w:rPr>
          <w:rFonts w:ascii="Leelawadee" w:hAnsi="Leelawadee" w:cs="Leelawadee"/>
        </w:rPr>
      </w:pPr>
      <w:r>
        <w:rPr>
          <w:rFonts w:ascii="Leelawadee" w:hAnsi="Leelawadee" w:cs="Leelawadee"/>
        </w:rPr>
        <w:tab/>
      </w:r>
      <w:r w:rsidR="00844290">
        <w:rPr>
          <w:rFonts w:ascii="Leelawadee" w:hAnsi="Leelawadee" w:cs="Leelawadee"/>
        </w:rPr>
        <w:t>Table</w:t>
      </w:r>
      <w:r>
        <w:rPr>
          <w:rFonts w:ascii="Leelawadee" w:hAnsi="Leelawadee" w:cs="Leelawadee"/>
        </w:rPr>
        <w:t xml:space="preserve"> 2: D</w:t>
      </w:r>
      <w:r w:rsidR="00647716">
        <w:rPr>
          <w:rFonts w:ascii="Leelawadee" w:hAnsi="Leelawadee" w:cs="Leelawadee"/>
        </w:rPr>
        <w:t>EXA</w:t>
      </w:r>
      <w:r>
        <w:rPr>
          <w:rFonts w:ascii="Leelawadee" w:hAnsi="Leelawadee" w:cs="Leelawadee"/>
        </w:rPr>
        <w:t xml:space="preserve"> </w:t>
      </w:r>
      <w:r w:rsidR="00647716">
        <w:rPr>
          <w:rFonts w:ascii="Leelawadee" w:hAnsi="Leelawadee" w:cs="Leelawadee"/>
        </w:rPr>
        <w:t>P</w:t>
      </w:r>
      <w:r>
        <w:rPr>
          <w:rFonts w:ascii="Leelawadee" w:hAnsi="Leelawadee" w:cs="Leelawadee"/>
        </w:rPr>
        <w:t xml:space="preserve">atient </w:t>
      </w:r>
      <w:r w:rsidR="00647716">
        <w:rPr>
          <w:rFonts w:ascii="Leelawadee" w:hAnsi="Leelawadee" w:cs="Leelawadee"/>
        </w:rPr>
        <w:t>d</w:t>
      </w:r>
      <w:r>
        <w:rPr>
          <w:rFonts w:ascii="Leelawadee" w:hAnsi="Leelawadee" w:cs="Leelawadee"/>
        </w:rPr>
        <w:t>ata</w:t>
      </w:r>
      <w:r w:rsidR="00A93836">
        <w:rPr>
          <w:rFonts w:ascii="Leelawadee" w:hAnsi="Leelawadee" w:cs="Leelawadee"/>
        </w:rPr>
        <w:t>. The refer</w:t>
      </w:r>
      <w:r w:rsidR="00801532">
        <w:rPr>
          <w:rFonts w:ascii="Leelawadee" w:hAnsi="Leelawadee" w:cs="Leelawadee"/>
        </w:rPr>
        <w:t>en</w:t>
      </w:r>
      <w:r w:rsidR="00A93836">
        <w:rPr>
          <w:rFonts w:ascii="Leelawadee" w:hAnsi="Leelawadee" w:cs="Leelawadee"/>
        </w:rPr>
        <w:t xml:space="preserve">ce BMD </w:t>
      </w:r>
      <w:r w:rsidR="00801532">
        <w:rPr>
          <w:rFonts w:ascii="Leelawadee" w:hAnsi="Leelawadee" w:cs="Leelawadee"/>
        </w:rPr>
        <w:t xml:space="preserve">value </w:t>
      </w:r>
      <w:r w:rsidR="00A93836">
        <w:rPr>
          <w:rFonts w:ascii="Leelawadee" w:hAnsi="Leelawadee" w:cs="Leelawadee"/>
        </w:rPr>
        <w:t xml:space="preserve">for a health bone is </w:t>
      </w:r>
      <w:r w:rsidR="00801532">
        <w:rPr>
          <w:rFonts w:ascii="Leelawadee" w:hAnsi="Leelawadee" w:cs="Leelawadee"/>
        </w:rPr>
        <w:t>942 mg/cm</w:t>
      </w:r>
      <w:r w:rsidR="00801532" w:rsidRPr="00926268">
        <w:rPr>
          <w:rFonts w:ascii="Leelawadee" w:hAnsi="Leelawadee" w:cs="Leelawadee"/>
          <w:vertAlign w:val="superscript"/>
        </w:rPr>
        <w:t>2</w:t>
      </w:r>
    </w:p>
    <w:tbl>
      <w:tblPr>
        <w:tblStyle w:val="TableGrid"/>
        <w:tblW w:w="9090" w:type="dxa"/>
        <w:tblInd w:w="715" w:type="dxa"/>
        <w:tblLook w:val="04A0" w:firstRow="1" w:lastRow="0" w:firstColumn="1" w:lastColumn="0" w:noHBand="0" w:noVBand="1"/>
      </w:tblPr>
      <w:tblGrid>
        <w:gridCol w:w="2250"/>
        <w:gridCol w:w="1710"/>
        <w:gridCol w:w="1710"/>
        <w:gridCol w:w="1710"/>
        <w:gridCol w:w="1710"/>
      </w:tblGrid>
      <w:tr w:rsidR="00AD1435" w14:paraId="1450903C" w14:textId="77777777" w:rsidTr="00801532">
        <w:tc>
          <w:tcPr>
            <w:tcW w:w="2250" w:type="dxa"/>
          </w:tcPr>
          <w:p w14:paraId="2AFF4D93" w14:textId="77777777" w:rsidR="00AD1435" w:rsidRDefault="00AD1435" w:rsidP="00623E85">
            <w:pPr>
              <w:jc w:val="center"/>
              <w:rPr>
                <w:rFonts w:ascii="Leelawadee" w:hAnsi="Leelawadee" w:cs="Leelawadee"/>
              </w:rPr>
            </w:pPr>
          </w:p>
        </w:tc>
        <w:tc>
          <w:tcPr>
            <w:tcW w:w="1710" w:type="dxa"/>
          </w:tcPr>
          <w:p w14:paraId="1F4FBA8D" w14:textId="5A861A90" w:rsidR="00AD1435" w:rsidRDefault="00AD1435" w:rsidP="00623E85">
            <w:pPr>
              <w:jc w:val="center"/>
              <w:rPr>
                <w:rFonts w:ascii="Leelawadee" w:hAnsi="Leelawadee" w:cs="Leelawadee"/>
              </w:rPr>
            </w:pPr>
            <w:r>
              <w:rPr>
                <w:rFonts w:ascii="Leelawadee" w:hAnsi="Leelawadee" w:cs="Leelawadee"/>
              </w:rPr>
              <w:t>Patient A</w:t>
            </w:r>
          </w:p>
        </w:tc>
        <w:tc>
          <w:tcPr>
            <w:tcW w:w="1710" w:type="dxa"/>
          </w:tcPr>
          <w:p w14:paraId="50B464E6" w14:textId="3B463A4B" w:rsidR="00AD1435" w:rsidRDefault="00AD1435" w:rsidP="00623E85">
            <w:pPr>
              <w:jc w:val="center"/>
              <w:rPr>
                <w:rFonts w:ascii="Leelawadee" w:hAnsi="Leelawadee" w:cs="Leelawadee"/>
              </w:rPr>
            </w:pPr>
            <w:r>
              <w:rPr>
                <w:rFonts w:ascii="Leelawadee" w:hAnsi="Leelawadee" w:cs="Leelawadee"/>
              </w:rPr>
              <w:t>Patient B</w:t>
            </w:r>
          </w:p>
        </w:tc>
        <w:tc>
          <w:tcPr>
            <w:tcW w:w="1710" w:type="dxa"/>
          </w:tcPr>
          <w:p w14:paraId="338FB5CE" w14:textId="2C72A239" w:rsidR="00AD1435" w:rsidRDefault="00AD1435" w:rsidP="00623E85">
            <w:pPr>
              <w:jc w:val="center"/>
              <w:rPr>
                <w:rFonts w:ascii="Leelawadee" w:hAnsi="Leelawadee" w:cs="Leelawadee"/>
              </w:rPr>
            </w:pPr>
            <w:r>
              <w:rPr>
                <w:rFonts w:ascii="Leelawadee" w:hAnsi="Leelawadee" w:cs="Leelawadee"/>
              </w:rPr>
              <w:t>Patient C</w:t>
            </w:r>
          </w:p>
        </w:tc>
        <w:tc>
          <w:tcPr>
            <w:tcW w:w="1710" w:type="dxa"/>
          </w:tcPr>
          <w:p w14:paraId="2B3E690B" w14:textId="7FBFC78D" w:rsidR="00AD1435" w:rsidRDefault="00AD1435" w:rsidP="00623E85">
            <w:pPr>
              <w:jc w:val="center"/>
              <w:rPr>
                <w:rFonts w:ascii="Leelawadee" w:hAnsi="Leelawadee" w:cs="Leelawadee"/>
              </w:rPr>
            </w:pPr>
            <w:r>
              <w:rPr>
                <w:rFonts w:ascii="Leelawadee" w:hAnsi="Leelawadee" w:cs="Leelawadee"/>
              </w:rPr>
              <w:t>Patient D</w:t>
            </w:r>
          </w:p>
        </w:tc>
      </w:tr>
      <w:tr w:rsidR="00AD1435" w14:paraId="281D3713" w14:textId="77777777" w:rsidTr="00801532">
        <w:tc>
          <w:tcPr>
            <w:tcW w:w="2250" w:type="dxa"/>
          </w:tcPr>
          <w:p w14:paraId="71B9FAFA" w14:textId="3D6AA440" w:rsidR="00AD1435" w:rsidRDefault="00AD1435" w:rsidP="00623E85">
            <w:pPr>
              <w:jc w:val="center"/>
              <w:rPr>
                <w:rFonts w:ascii="Leelawadee" w:hAnsi="Leelawadee" w:cs="Leelawadee"/>
              </w:rPr>
            </w:pPr>
            <w:r>
              <w:rPr>
                <w:rFonts w:ascii="Leelawadee" w:hAnsi="Leelawadee" w:cs="Leelawadee"/>
              </w:rPr>
              <w:t>Age</w:t>
            </w:r>
          </w:p>
        </w:tc>
        <w:tc>
          <w:tcPr>
            <w:tcW w:w="1710" w:type="dxa"/>
          </w:tcPr>
          <w:p w14:paraId="06DE36F8" w14:textId="304B91F1" w:rsidR="00AD1435" w:rsidRDefault="00623E85" w:rsidP="00623E85">
            <w:pPr>
              <w:jc w:val="center"/>
              <w:rPr>
                <w:rFonts w:ascii="Leelawadee" w:hAnsi="Leelawadee" w:cs="Leelawadee"/>
              </w:rPr>
            </w:pPr>
            <w:r>
              <w:rPr>
                <w:rFonts w:ascii="Leelawadee" w:hAnsi="Leelawadee" w:cs="Leelawadee"/>
              </w:rPr>
              <w:t>BMD (m</w:t>
            </w:r>
            <w:r w:rsidR="00926268">
              <w:rPr>
                <w:rFonts w:ascii="Leelawadee" w:hAnsi="Leelawadee" w:cs="Leelawadee"/>
              </w:rPr>
              <w:t>g/cm</w:t>
            </w:r>
            <w:r w:rsidR="00926268" w:rsidRPr="00926268">
              <w:rPr>
                <w:rFonts w:ascii="Leelawadee" w:hAnsi="Leelawadee" w:cs="Leelawadee"/>
                <w:vertAlign w:val="superscript"/>
              </w:rPr>
              <w:t>2</w:t>
            </w:r>
            <w:r w:rsidR="00926268">
              <w:rPr>
                <w:rFonts w:ascii="Leelawadee" w:hAnsi="Leelawadee" w:cs="Leelawadee"/>
              </w:rPr>
              <w:t>)</w:t>
            </w:r>
          </w:p>
        </w:tc>
        <w:tc>
          <w:tcPr>
            <w:tcW w:w="1710" w:type="dxa"/>
          </w:tcPr>
          <w:p w14:paraId="15EF7C2C" w14:textId="6445375E" w:rsidR="00AD1435" w:rsidRDefault="00926268" w:rsidP="00623E85">
            <w:pPr>
              <w:jc w:val="center"/>
              <w:rPr>
                <w:rFonts w:ascii="Leelawadee" w:hAnsi="Leelawadee" w:cs="Leelawadee"/>
              </w:rPr>
            </w:pPr>
            <w:r>
              <w:rPr>
                <w:rFonts w:ascii="Leelawadee" w:hAnsi="Leelawadee" w:cs="Leelawadee"/>
              </w:rPr>
              <w:t>BMD (mg/cm</w:t>
            </w:r>
            <w:r w:rsidRPr="00926268">
              <w:rPr>
                <w:rFonts w:ascii="Leelawadee" w:hAnsi="Leelawadee" w:cs="Leelawadee"/>
                <w:vertAlign w:val="superscript"/>
              </w:rPr>
              <w:t>2</w:t>
            </w:r>
            <w:r>
              <w:rPr>
                <w:rFonts w:ascii="Leelawadee" w:hAnsi="Leelawadee" w:cs="Leelawadee"/>
              </w:rPr>
              <w:t>)</w:t>
            </w:r>
          </w:p>
        </w:tc>
        <w:tc>
          <w:tcPr>
            <w:tcW w:w="1710" w:type="dxa"/>
          </w:tcPr>
          <w:p w14:paraId="1F7B60AE" w14:textId="4E6A0D9B" w:rsidR="00AD1435" w:rsidRDefault="00926268" w:rsidP="00623E85">
            <w:pPr>
              <w:jc w:val="center"/>
              <w:rPr>
                <w:rFonts w:ascii="Leelawadee" w:hAnsi="Leelawadee" w:cs="Leelawadee"/>
              </w:rPr>
            </w:pPr>
            <w:r>
              <w:rPr>
                <w:rFonts w:ascii="Leelawadee" w:hAnsi="Leelawadee" w:cs="Leelawadee"/>
              </w:rPr>
              <w:t>BMD (mg/cm</w:t>
            </w:r>
            <w:r w:rsidRPr="00926268">
              <w:rPr>
                <w:rFonts w:ascii="Leelawadee" w:hAnsi="Leelawadee" w:cs="Leelawadee"/>
                <w:vertAlign w:val="superscript"/>
              </w:rPr>
              <w:t>2</w:t>
            </w:r>
            <w:r>
              <w:rPr>
                <w:rFonts w:ascii="Leelawadee" w:hAnsi="Leelawadee" w:cs="Leelawadee"/>
              </w:rPr>
              <w:t>)</w:t>
            </w:r>
          </w:p>
        </w:tc>
        <w:tc>
          <w:tcPr>
            <w:tcW w:w="1710" w:type="dxa"/>
          </w:tcPr>
          <w:p w14:paraId="5B38ABA1" w14:textId="5598C1D5" w:rsidR="00AD1435" w:rsidRDefault="00926268" w:rsidP="00623E85">
            <w:pPr>
              <w:jc w:val="center"/>
              <w:rPr>
                <w:rFonts w:ascii="Leelawadee" w:hAnsi="Leelawadee" w:cs="Leelawadee"/>
              </w:rPr>
            </w:pPr>
            <w:r>
              <w:rPr>
                <w:rFonts w:ascii="Leelawadee" w:hAnsi="Leelawadee" w:cs="Leelawadee"/>
              </w:rPr>
              <w:t>BMD (mg/cm</w:t>
            </w:r>
            <w:r w:rsidRPr="00926268">
              <w:rPr>
                <w:rFonts w:ascii="Leelawadee" w:hAnsi="Leelawadee" w:cs="Leelawadee"/>
                <w:vertAlign w:val="superscript"/>
              </w:rPr>
              <w:t>2</w:t>
            </w:r>
            <w:r>
              <w:rPr>
                <w:rFonts w:ascii="Leelawadee" w:hAnsi="Leelawadee" w:cs="Leelawadee"/>
              </w:rPr>
              <w:t>)</w:t>
            </w:r>
          </w:p>
        </w:tc>
      </w:tr>
      <w:tr w:rsidR="0018614A" w14:paraId="3310BEC5" w14:textId="77777777" w:rsidTr="00801532">
        <w:tc>
          <w:tcPr>
            <w:tcW w:w="2250" w:type="dxa"/>
          </w:tcPr>
          <w:p w14:paraId="03D6A9D9" w14:textId="64156146" w:rsidR="0018614A" w:rsidRDefault="0018614A" w:rsidP="00623E85">
            <w:pPr>
              <w:jc w:val="center"/>
              <w:rPr>
                <w:rFonts w:ascii="Leelawadee" w:hAnsi="Leelawadee" w:cs="Leelawadee"/>
              </w:rPr>
            </w:pPr>
            <w:r>
              <w:rPr>
                <w:rFonts w:ascii="Leelawadee" w:hAnsi="Leelawadee" w:cs="Leelawadee"/>
              </w:rPr>
              <w:t>25</w:t>
            </w:r>
          </w:p>
        </w:tc>
        <w:tc>
          <w:tcPr>
            <w:tcW w:w="1710" w:type="dxa"/>
          </w:tcPr>
          <w:p w14:paraId="5D3EAA6B" w14:textId="219E26B7" w:rsidR="0018614A" w:rsidRDefault="0018614A" w:rsidP="00623E85">
            <w:pPr>
              <w:jc w:val="center"/>
              <w:rPr>
                <w:rFonts w:ascii="Leelawadee" w:hAnsi="Leelawadee" w:cs="Leelawadee"/>
              </w:rPr>
            </w:pPr>
            <w:r>
              <w:rPr>
                <w:rFonts w:ascii="Leelawadee" w:hAnsi="Leelawadee" w:cs="Leelawadee"/>
              </w:rPr>
              <w:t>790</w:t>
            </w:r>
          </w:p>
        </w:tc>
        <w:tc>
          <w:tcPr>
            <w:tcW w:w="1710" w:type="dxa"/>
          </w:tcPr>
          <w:p w14:paraId="481CBABD" w14:textId="2FE524D5" w:rsidR="0018614A" w:rsidRDefault="00DE7449" w:rsidP="00623E85">
            <w:pPr>
              <w:jc w:val="center"/>
              <w:rPr>
                <w:rFonts w:ascii="Leelawadee" w:hAnsi="Leelawadee" w:cs="Leelawadee"/>
              </w:rPr>
            </w:pPr>
            <w:r>
              <w:rPr>
                <w:rFonts w:ascii="Leelawadee" w:hAnsi="Leelawadee" w:cs="Leelawadee"/>
              </w:rPr>
              <w:t>1055</w:t>
            </w:r>
          </w:p>
        </w:tc>
        <w:tc>
          <w:tcPr>
            <w:tcW w:w="1710" w:type="dxa"/>
          </w:tcPr>
          <w:p w14:paraId="1134C5C5" w14:textId="25B81C08" w:rsidR="0018614A" w:rsidRDefault="00E76057" w:rsidP="00623E85">
            <w:pPr>
              <w:jc w:val="center"/>
              <w:rPr>
                <w:rFonts w:ascii="Leelawadee" w:hAnsi="Leelawadee" w:cs="Leelawadee"/>
              </w:rPr>
            </w:pPr>
            <w:r>
              <w:rPr>
                <w:rFonts w:ascii="Leelawadee" w:hAnsi="Leelawadee" w:cs="Leelawadee"/>
              </w:rPr>
              <w:t>1040</w:t>
            </w:r>
          </w:p>
        </w:tc>
        <w:tc>
          <w:tcPr>
            <w:tcW w:w="1710" w:type="dxa"/>
          </w:tcPr>
          <w:p w14:paraId="3093D9A1" w14:textId="6582B2A4" w:rsidR="0018614A" w:rsidRDefault="003871C8" w:rsidP="00623E85">
            <w:pPr>
              <w:jc w:val="center"/>
              <w:rPr>
                <w:rFonts w:ascii="Leelawadee" w:hAnsi="Leelawadee" w:cs="Leelawadee"/>
              </w:rPr>
            </w:pPr>
            <w:r>
              <w:rPr>
                <w:rFonts w:ascii="Leelawadee" w:hAnsi="Leelawadee" w:cs="Leelawadee"/>
              </w:rPr>
              <w:t>1189</w:t>
            </w:r>
          </w:p>
        </w:tc>
      </w:tr>
      <w:tr w:rsidR="0018614A" w14:paraId="24EEEF14" w14:textId="77777777" w:rsidTr="00801532">
        <w:tc>
          <w:tcPr>
            <w:tcW w:w="2250" w:type="dxa"/>
          </w:tcPr>
          <w:p w14:paraId="247357C5" w14:textId="287CCEBD" w:rsidR="0018614A" w:rsidRDefault="0018614A" w:rsidP="00623E85">
            <w:pPr>
              <w:jc w:val="center"/>
              <w:rPr>
                <w:rFonts w:ascii="Leelawadee" w:hAnsi="Leelawadee" w:cs="Leelawadee"/>
              </w:rPr>
            </w:pPr>
            <w:r>
              <w:rPr>
                <w:rFonts w:ascii="Leelawadee" w:hAnsi="Leelawadee" w:cs="Leelawadee"/>
              </w:rPr>
              <w:t>35</w:t>
            </w:r>
          </w:p>
        </w:tc>
        <w:tc>
          <w:tcPr>
            <w:tcW w:w="1710" w:type="dxa"/>
          </w:tcPr>
          <w:p w14:paraId="77FAEFFD" w14:textId="4B3FFB25" w:rsidR="0018614A" w:rsidRDefault="0018614A" w:rsidP="00623E85">
            <w:pPr>
              <w:jc w:val="center"/>
              <w:rPr>
                <w:rFonts w:ascii="Leelawadee" w:hAnsi="Leelawadee" w:cs="Leelawadee"/>
              </w:rPr>
            </w:pPr>
            <w:r>
              <w:rPr>
                <w:rFonts w:ascii="Leelawadee" w:hAnsi="Leelawadee" w:cs="Leelawadee"/>
              </w:rPr>
              <w:t>705</w:t>
            </w:r>
          </w:p>
        </w:tc>
        <w:tc>
          <w:tcPr>
            <w:tcW w:w="1710" w:type="dxa"/>
          </w:tcPr>
          <w:p w14:paraId="70D5AB6D" w14:textId="234B0EC4" w:rsidR="0018614A" w:rsidRDefault="00DE7449" w:rsidP="00623E85">
            <w:pPr>
              <w:jc w:val="center"/>
              <w:rPr>
                <w:rFonts w:ascii="Leelawadee" w:hAnsi="Leelawadee" w:cs="Leelawadee"/>
              </w:rPr>
            </w:pPr>
            <w:r>
              <w:rPr>
                <w:rFonts w:ascii="Leelawadee" w:hAnsi="Leelawadee" w:cs="Leelawadee"/>
              </w:rPr>
              <w:t>1038</w:t>
            </w:r>
          </w:p>
        </w:tc>
        <w:tc>
          <w:tcPr>
            <w:tcW w:w="1710" w:type="dxa"/>
          </w:tcPr>
          <w:p w14:paraId="501E71CD" w14:textId="14BFD762" w:rsidR="0018614A" w:rsidRDefault="00E76057" w:rsidP="00623E85">
            <w:pPr>
              <w:jc w:val="center"/>
              <w:rPr>
                <w:rFonts w:ascii="Leelawadee" w:hAnsi="Leelawadee" w:cs="Leelawadee"/>
              </w:rPr>
            </w:pPr>
            <w:r>
              <w:rPr>
                <w:rFonts w:ascii="Leelawadee" w:hAnsi="Leelawadee" w:cs="Leelawadee"/>
              </w:rPr>
              <w:t>1017</w:t>
            </w:r>
          </w:p>
        </w:tc>
        <w:tc>
          <w:tcPr>
            <w:tcW w:w="1710" w:type="dxa"/>
          </w:tcPr>
          <w:p w14:paraId="3B00B365" w14:textId="29E5F9A8" w:rsidR="0018614A" w:rsidRDefault="003871C8" w:rsidP="00623E85">
            <w:pPr>
              <w:jc w:val="center"/>
              <w:rPr>
                <w:rFonts w:ascii="Leelawadee" w:hAnsi="Leelawadee" w:cs="Leelawadee"/>
              </w:rPr>
            </w:pPr>
            <w:r>
              <w:rPr>
                <w:rFonts w:ascii="Leelawadee" w:hAnsi="Leelawadee" w:cs="Leelawadee"/>
              </w:rPr>
              <w:t>1141</w:t>
            </w:r>
          </w:p>
        </w:tc>
      </w:tr>
      <w:tr w:rsidR="0018614A" w14:paraId="5CD66040" w14:textId="77777777" w:rsidTr="00801532">
        <w:tc>
          <w:tcPr>
            <w:tcW w:w="2250" w:type="dxa"/>
          </w:tcPr>
          <w:p w14:paraId="7D568D61" w14:textId="3052B7FE" w:rsidR="0018614A" w:rsidRDefault="0018614A" w:rsidP="00623E85">
            <w:pPr>
              <w:jc w:val="center"/>
              <w:rPr>
                <w:rFonts w:ascii="Leelawadee" w:hAnsi="Leelawadee" w:cs="Leelawadee"/>
              </w:rPr>
            </w:pPr>
            <w:r>
              <w:rPr>
                <w:rFonts w:ascii="Leelawadee" w:hAnsi="Leelawadee" w:cs="Leelawadee"/>
              </w:rPr>
              <w:t>45</w:t>
            </w:r>
          </w:p>
        </w:tc>
        <w:tc>
          <w:tcPr>
            <w:tcW w:w="1710" w:type="dxa"/>
          </w:tcPr>
          <w:p w14:paraId="7C7ACE80" w14:textId="70928AE9" w:rsidR="0018614A" w:rsidRDefault="0018614A" w:rsidP="00623E85">
            <w:pPr>
              <w:jc w:val="center"/>
              <w:rPr>
                <w:rFonts w:ascii="Leelawadee" w:hAnsi="Leelawadee" w:cs="Leelawadee"/>
              </w:rPr>
            </w:pPr>
            <w:r>
              <w:rPr>
                <w:rFonts w:ascii="Leelawadee" w:hAnsi="Leelawadee" w:cs="Leelawadee"/>
              </w:rPr>
              <w:t>700</w:t>
            </w:r>
          </w:p>
        </w:tc>
        <w:tc>
          <w:tcPr>
            <w:tcW w:w="1710" w:type="dxa"/>
          </w:tcPr>
          <w:p w14:paraId="0E5105E8" w14:textId="477C2A14" w:rsidR="0018614A" w:rsidRDefault="00DE7449" w:rsidP="00623E85">
            <w:pPr>
              <w:jc w:val="center"/>
              <w:rPr>
                <w:rFonts w:ascii="Leelawadee" w:hAnsi="Leelawadee" w:cs="Leelawadee"/>
              </w:rPr>
            </w:pPr>
            <w:r>
              <w:rPr>
                <w:rFonts w:ascii="Leelawadee" w:hAnsi="Leelawadee" w:cs="Leelawadee"/>
              </w:rPr>
              <w:t>1002</w:t>
            </w:r>
          </w:p>
        </w:tc>
        <w:tc>
          <w:tcPr>
            <w:tcW w:w="1710" w:type="dxa"/>
          </w:tcPr>
          <w:p w14:paraId="555C3D11" w14:textId="28EFB26B" w:rsidR="0018614A" w:rsidRDefault="00E76057" w:rsidP="00623E85">
            <w:pPr>
              <w:jc w:val="center"/>
              <w:rPr>
                <w:rFonts w:ascii="Leelawadee" w:hAnsi="Leelawadee" w:cs="Leelawadee"/>
              </w:rPr>
            </w:pPr>
            <w:r>
              <w:rPr>
                <w:rFonts w:ascii="Leelawadee" w:hAnsi="Leelawadee" w:cs="Leelawadee"/>
              </w:rPr>
              <w:t>1034</w:t>
            </w:r>
          </w:p>
        </w:tc>
        <w:tc>
          <w:tcPr>
            <w:tcW w:w="1710" w:type="dxa"/>
          </w:tcPr>
          <w:p w14:paraId="4E9FA053" w14:textId="5B4C2F71" w:rsidR="0018614A" w:rsidRDefault="003871C8" w:rsidP="00623E85">
            <w:pPr>
              <w:jc w:val="center"/>
              <w:rPr>
                <w:rFonts w:ascii="Leelawadee" w:hAnsi="Leelawadee" w:cs="Leelawadee"/>
              </w:rPr>
            </w:pPr>
            <w:r>
              <w:rPr>
                <w:rFonts w:ascii="Leelawadee" w:hAnsi="Leelawadee" w:cs="Leelawadee"/>
              </w:rPr>
              <w:t>1094</w:t>
            </w:r>
          </w:p>
        </w:tc>
      </w:tr>
      <w:tr w:rsidR="0018614A" w14:paraId="6B4E2DF8" w14:textId="77777777" w:rsidTr="00801532">
        <w:tc>
          <w:tcPr>
            <w:tcW w:w="2250" w:type="dxa"/>
          </w:tcPr>
          <w:p w14:paraId="273757C2" w14:textId="7342A653" w:rsidR="0018614A" w:rsidRDefault="0018614A" w:rsidP="00623E85">
            <w:pPr>
              <w:jc w:val="center"/>
              <w:rPr>
                <w:rFonts w:ascii="Leelawadee" w:hAnsi="Leelawadee" w:cs="Leelawadee"/>
              </w:rPr>
            </w:pPr>
            <w:r>
              <w:rPr>
                <w:rFonts w:ascii="Leelawadee" w:hAnsi="Leelawadee" w:cs="Leelawadee"/>
              </w:rPr>
              <w:t>55</w:t>
            </w:r>
          </w:p>
        </w:tc>
        <w:tc>
          <w:tcPr>
            <w:tcW w:w="1710" w:type="dxa"/>
          </w:tcPr>
          <w:p w14:paraId="112E8585" w14:textId="40E80FFE" w:rsidR="0018614A" w:rsidRDefault="0018614A" w:rsidP="00623E85">
            <w:pPr>
              <w:jc w:val="center"/>
              <w:rPr>
                <w:rFonts w:ascii="Leelawadee" w:hAnsi="Leelawadee" w:cs="Leelawadee"/>
              </w:rPr>
            </w:pPr>
            <w:r>
              <w:rPr>
                <w:rFonts w:ascii="Leelawadee" w:hAnsi="Leelawadee" w:cs="Leelawadee"/>
              </w:rPr>
              <w:t>706</w:t>
            </w:r>
          </w:p>
        </w:tc>
        <w:tc>
          <w:tcPr>
            <w:tcW w:w="1710" w:type="dxa"/>
          </w:tcPr>
          <w:p w14:paraId="40C50334" w14:textId="2A84B22F" w:rsidR="0018614A" w:rsidRDefault="00635AFD" w:rsidP="00623E85">
            <w:pPr>
              <w:jc w:val="center"/>
              <w:rPr>
                <w:rFonts w:ascii="Leelawadee" w:hAnsi="Leelawadee" w:cs="Leelawadee"/>
              </w:rPr>
            </w:pPr>
            <w:r>
              <w:rPr>
                <w:rFonts w:ascii="Leelawadee" w:hAnsi="Leelawadee" w:cs="Leelawadee"/>
              </w:rPr>
              <w:t>990</w:t>
            </w:r>
          </w:p>
        </w:tc>
        <w:tc>
          <w:tcPr>
            <w:tcW w:w="1710" w:type="dxa"/>
          </w:tcPr>
          <w:p w14:paraId="6118AB18" w14:textId="00A06568" w:rsidR="0018614A" w:rsidRDefault="00E76057" w:rsidP="00623E85">
            <w:pPr>
              <w:jc w:val="center"/>
              <w:rPr>
                <w:rFonts w:ascii="Leelawadee" w:hAnsi="Leelawadee" w:cs="Leelawadee"/>
              </w:rPr>
            </w:pPr>
            <w:r>
              <w:rPr>
                <w:rFonts w:ascii="Leelawadee" w:hAnsi="Leelawadee" w:cs="Leelawadee"/>
              </w:rPr>
              <w:t>973</w:t>
            </w:r>
          </w:p>
        </w:tc>
        <w:tc>
          <w:tcPr>
            <w:tcW w:w="1710" w:type="dxa"/>
          </w:tcPr>
          <w:p w14:paraId="0A68A352" w14:textId="62265544" w:rsidR="0018614A" w:rsidRDefault="003871C8" w:rsidP="00623E85">
            <w:pPr>
              <w:jc w:val="center"/>
              <w:rPr>
                <w:rFonts w:ascii="Leelawadee" w:hAnsi="Leelawadee" w:cs="Leelawadee"/>
              </w:rPr>
            </w:pPr>
            <w:r>
              <w:rPr>
                <w:rFonts w:ascii="Leelawadee" w:hAnsi="Leelawadee" w:cs="Leelawadee"/>
              </w:rPr>
              <w:t>1072</w:t>
            </w:r>
          </w:p>
        </w:tc>
      </w:tr>
      <w:tr w:rsidR="0018614A" w14:paraId="0F40D896" w14:textId="77777777" w:rsidTr="00801532">
        <w:tc>
          <w:tcPr>
            <w:tcW w:w="2250" w:type="dxa"/>
          </w:tcPr>
          <w:p w14:paraId="3146713D" w14:textId="4702E46E" w:rsidR="0018614A" w:rsidRDefault="0018614A" w:rsidP="00623E85">
            <w:pPr>
              <w:jc w:val="center"/>
              <w:rPr>
                <w:rFonts w:ascii="Leelawadee" w:hAnsi="Leelawadee" w:cs="Leelawadee"/>
              </w:rPr>
            </w:pPr>
            <w:r>
              <w:rPr>
                <w:rFonts w:ascii="Leelawadee" w:hAnsi="Leelawadee" w:cs="Leelawadee"/>
              </w:rPr>
              <w:t>65</w:t>
            </w:r>
          </w:p>
        </w:tc>
        <w:tc>
          <w:tcPr>
            <w:tcW w:w="1710" w:type="dxa"/>
          </w:tcPr>
          <w:p w14:paraId="76730B98" w14:textId="42391370" w:rsidR="0018614A" w:rsidRDefault="0018614A" w:rsidP="00623E85">
            <w:pPr>
              <w:jc w:val="center"/>
              <w:rPr>
                <w:rFonts w:ascii="Leelawadee" w:hAnsi="Leelawadee" w:cs="Leelawadee"/>
              </w:rPr>
            </w:pPr>
            <w:r>
              <w:rPr>
                <w:rFonts w:ascii="Leelawadee" w:hAnsi="Leelawadee" w:cs="Leelawadee"/>
              </w:rPr>
              <w:t>549</w:t>
            </w:r>
          </w:p>
        </w:tc>
        <w:tc>
          <w:tcPr>
            <w:tcW w:w="1710" w:type="dxa"/>
          </w:tcPr>
          <w:p w14:paraId="3690CFA3" w14:textId="12A18351" w:rsidR="0018614A" w:rsidRDefault="00E87DBA" w:rsidP="00623E85">
            <w:pPr>
              <w:jc w:val="center"/>
              <w:rPr>
                <w:rFonts w:ascii="Leelawadee" w:hAnsi="Leelawadee" w:cs="Leelawadee"/>
              </w:rPr>
            </w:pPr>
            <w:r>
              <w:rPr>
                <w:rFonts w:ascii="Leelawadee" w:hAnsi="Leelawadee" w:cs="Leelawadee"/>
              </w:rPr>
              <w:t>969</w:t>
            </w:r>
          </w:p>
        </w:tc>
        <w:tc>
          <w:tcPr>
            <w:tcW w:w="1710" w:type="dxa"/>
          </w:tcPr>
          <w:p w14:paraId="6C7A7F26" w14:textId="2143F15A" w:rsidR="0018614A" w:rsidRDefault="00E76057" w:rsidP="00623E85">
            <w:pPr>
              <w:jc w:val="center"/>
              <w:rPr>
                <w:rFonts w:ascii="Leelawadee" w:hAnsi="Leelawadee" w:cs="Leelawadee"/>
              </w:rPr>
            </w:pPr>
            <w:r>
              <w:rPr>
                <w:rFonts w:ascii="Leelawadee" w:hAnsi="Leelawadee" w:cs="Leelawadee"/>
              </w:rPr>
              <w:t>930</w:t>
            </w:r>
          </w:p>
        </w:tc>
        <w:tc>
          <w:tcPr>
            <w:tcW w:w="1710" w:type="dxa"/>
          </w:tcPr>
          <w:p w14:paraId="326CB3F7" w14:textId="2E7D2945" w:rsidR="0018614A" w:rsidRDefault="00C10747" w:rsidP="00623E85">
            <w:pPr>
              <w:jc w:val="center"/>
              <w:rPr>
                <w:rFonts w:ascii="Leelawadee" w:hAnsi="Leelawadee" w:cs="Leelawadee"/>
              </w:rPr>
            </w:pPr>
            <w:r>
              <w:rPr>
                <w:rFonts w:ascii="Leelawadee" w:hAnsi="Leelawadee" w:cs="Leelawadee"/>
              </w:rPr>
              <w:t>1027</w:t>
            </w:r>
          </w:p>
        </w:tc>
      </w:tr>
      <w:tr w:rsidR="0018614A" w14:paraId="0DC1ED4C" w14:textId="77777777" w:rsidTr="00801532">
        <w:tc>
          <w:tcPr>
            <w:tcW w:w="2250" w:type="dxa"/>
          </w:tcPr>
          <w:p w14:paraId="45C19B67" w14:textId="4F4C8C2B" w:rsidR="0018614A" w:rsidRDefault="0018614A" w:rsidP="00623E85">
            <w:pPr>
              <w:jc w:val="center"/>
              <w:rPr>
                <w:rFonts w:ascii="Leelawadee" w:hAnsi="Leelawadee" w:cs="Leelawadee"/>
              </w:rPr>
            </w:pPr>
            <w:r>
              <w:rPr>
                <w:rFonts w:ascii="Leelawadee" w:hAnsi="Leelawadee" w:cs="Leelawadee"/>
              </w:rPr>
              <w:t>75</w:t>
            </w:r>
          </w:p>
        </w:tc>
        <w:tc>
          <w:tcPr>
            <w:tcW w:w="1710" w:type="dxa"/>
          </w:tcPr>
          <w:p w14:paraId="2F739F00" w14:textId="485F203F" w:rsidR="0018614A" w:rsidRDefault="0018614A" w:rsidP="00623E85">
            <w:pPr>
              <w:jc w:val="center"/>
              <w:rPr>
                <w:rFonts w:ascii="Leelawadee" w:hAnsi="Leelawadee" w:cs="Leelawadee"/>
              </w:rPr>
            </w:pPr>
            <w:r>
              <w:rPr>
                <w:rFonts w:ascii="Leelawadee" w:hAnsi="Leelawadee" w:cs="Leelawadee"/>
              </w:rPr>
              <w:t>530</w:t>
            </w:r>
          </w:p>
        </w:tc>
        <w:tc>
          <w:tcPr>
            <w:tcW w:w="1710" w:type="dxa"/>
          </w:tcPr>
          <w:p w14:paraId="01A7A203" w14:textId="2FB0547B" w:rsidR="0018614A" w:rsidRDefault="00E87DBA" w:rsidP="00623E85">
            <w:pPr>
              <w:jc w:val="center"/>
              <w:rPr>
                <w:rFonts w:ascii="Leelawadee" w:hAnsi="Leelawadee" w:cs="Leelawadee"/>
              </w:rPr>
            </w:pPr>
            <w:r>
              <w:rPr>
                <w:rFonts w:ascii="Leelawadee" w:hAnsi="Leelawadee" w:cs="Leelawadee"/>
              </w:rPr>
              <w:t>928</w:t>
            </w:r>
          </w:p>
        </w:tc>
        <w:tc>
          <w:tcPr>
            <w:tcW w:w="1710" w:type="dxa"/>
          </w:tcPr>
          <w:p w14:paraId="16FF0CDB" w14:textId="2F10BD83" w:rsidR="0018614A" w:rsidRDefault="00E76057" w:rsidP="00623E85">
            <w:pPr>
              <w:jc w:val="center"/>
              <w:rPr>
                <w:rFonts w:ascii="Leelawadee" w:hAnsi="Leelawadee" w:cs="Leelawadee"/>
              </w:rPr>
            </w:pPr>
            <w:r>
              <w:rPr>
                <w:rFonts w:ascii="Leelawadee" w:hAnsi="Leelawadee" w:cs="Leelawadee"/>
              </w:rPr>
              <w:t>900</w:t>
            </w:r>
          </w:p>
        </w:tc>
        <w:tc>
          <w:tcPr>
            <w:tcW w:w="1710" w:type="dxa"/>
          </w:tcPr>
          <w:p w14:paraId="519CF723" w14:textId="62359670" w:rsidR="0018614A" w:rsidRDefault="00C10747" w:rsidP="00623E85">
            <w:pPr>
              <w:jc w:val="center"/>
              <w:rPr>
                <w:rFonts w:ascii="Leelawadee" w:hAnsi="Leelawadee" w:cs="Leelawadee"/>
              </w:rPr>
            </w:pPr>
            <w:r>
              <w:rPr>
                <w:rFonts w:ascii="Leelawadee" w:hAnsi="Leelawadee" w:cs="Leelawadee"/>
              </w:rPr>
              <w:t>1024</w:t>
            </w:r>
          </w:p>
        </w:tc>
      </w:tr>
      <w:tr w:rsidR="0018614A" w14:paraId="5AF7E77E" w14:textId="77777777" w:rsidTr="00801532">
        <w:tc>
          <w:tcPr>
            <w:tcW w:w="2250" w:type="dxa"/>
          </w:tcPr>
          <w:p w14:paraId="63B923DF" w14:textId="0BB26945" w:rsidR="0018614A" w:rsidRDefault="0018614A" w:rsidP="00623E85">
            <w:pPr>
              <w:jc w:val="center"/>
              <w:rPr>
                <w:rFonts w:ascii="Leelawadee" w:hAnsi="Leelawadee" w:cs="Leelawadee"/>
              </w:rPr>
            </w:pPr>
            <w:r>
              <w:rPr>
                <w:rFonts w:ascii="Leelawadee" w:hAnsi="Leelawadee" w:cs="Leelawadee"/>
              </w:rPr>
              <w:t>85</w:t>
            </w:r>
          </w:p>
        </w:tc>
        <w:tc>
          <w:tcPr>
            <w:tcW w:w="1710" w:type="dxa"/>
          </w:tcPr>
          <w:p w14:paraId="50A202BE" w14:textId="7981B0BD" w:rsidR="0018614A" w:rsidRDefault="0018614A" w:rsidP="00623E85">
            <w:pPr>
              <w:jc w:val="center"/>
              <w:rPr>
                <w:rFonts w:ascii="Leelawadee" w:hAnsi="Leelawadee" w:cs="Leelawadee"/>
              </w:rPr>
            </w:pPr>
            <w:r>
              <w:rPr>
                <w:rFonts w:ascii="Leelawadee" w:hAnsi="Leelawadee" w:cs="Leelawadee"/>
              </w:rPr>
              <w:t>479</w:t>
            </w:r>
          </w:p>
        </w:tc>
        <w:tc>
          <w:tcPr>
            <w:tcW w:w="1710" w:type="dxa"/>
          </w:tcPr>
          <w:p w14:paraId="72501FF7" w14:textId="1AB0F564" w:rsidR="0018614A" w:rsidRDefault="00E87DBA" w:rsidP="00623E85">
            <w:pPr>
              <w:jc w:val="center"/>
              <w:rPr>
                <w:rFonts w:ascii="Leelawadee" w:hAnsi="Leelawadee" w:cs="Leelawadee"/>
              </w:rPr>
            </w:pPr>
            <w:r>
              <w:rPr>
                <w:rFonts w:ascii="Leelawadee" w:hAnsi="Leelawadee" w:cs="Leelawadee"/>
              </w:rPr>
              <w:t>859</w:t>
            </w:r>
          </w:p>
        </w:tc>
        <w:tc>
          <w:tcPr>
            <w:tcW w:w="1710" w:type="dxa"/>
          </w:tcPr>
          <w:p w14:paraId="06E74AFC" w14:textId="3E6FB4E1" w:rsidR="0018614A" w:rsidRDefault="00E76057" w:rsidP="00623E85">
            <w:pPr>
              <w:jc w:val="center"/>
              <w:rPr>
                <w:rFonts w:ascii="Leelawadee" w:hAnsi="Leelawadee" w:cs="Leelawadee"/>
              </w:rPr>
            </w:pPr>
            <w:r>
              <w:rPr>
                <w:rFonts w:ascii="Leelawadee" w:hAnsi="Leelawadee" w:cs="Leelawadee"/>
              </w:rPr>
              <w:t>703</w:t>
            </w:r>
          </w:p>
        </w:tc>
        <w:tc>
          <w:tcPr>
            <w:tcW w:w="1710" w:type="dxa"/>
          </w:tcPr>
          <w:p w14:paraId="72344996" w14:textId="6DC01066" w:rsidR="0018614A" w:rsidRDefault="003F0D63" w:rsidP="00623E85">
            <w:pPr>
              <w:jc w:val="center"/>
              <w:rPr>
                <w:rFonts w:ascii="Leelawadee" w:hAnsi="Leelawadee" w:cs="Leelawadee"/>
              </w:rPr>
            </w:pPr>
            <w:r>
              <w:rPr>
                <w:rFonts w:ascii="Leelawadee" w:hAnsi="Leelawadee" w:cs="Leelawadee"/>
              </w:rPr>
              <w:t>933</w:t>
            </w:r>
          </w:p>
        </w:tc>
      </w:tr>
      <w:tr w:rsidR="0018614A" w14:paraId="66F63908" w14:textId="77777777" w:rsidTr="00647716">
        <w:tc>
          <w:tcPr>
            <w:tcW w:w="2250" w:type="dxa"/>
            <w:shd w:val="clear" w:color="auto" w:fill="F7CAAC" w:themeFill="accent2" w:themeFillTint="66"/>
          </w:tcPr>
          <w:p w14:paraId="7378AB1B" w14:textId="77777777" w:rsidR="0018614A" w:rsidRDefault="0018614A" w:rsidP="0018614A">
            <w:pPr>
              <w:rPr>
                <w:rFonts w:ascii="Leelawadee" w:hAnsi="Leelawadee" w:cs="Leelawadee"/>
              </w:rPr>
            </w:pPr>
          </w:p>
        </w:tc>
        <w:tc>
          <w:tcPr>
            <w:tcW w:w="1710" w:type="dxa"/>
            <w:shd w:val="clear" w:color="auto" w:fill="F7CAAC" w:themeFill="accent2" w:themeFillTint="66"/>
          </w:tcPr>
          <w:p w14:paraId="77491EF2" w14:textId="77777777" w:rsidR="0018614A" w:rsidRDefault="0018614A" w:rsidP="0018614A">
            <w:pPr>
              <w:rPr>
                <w:rFonts w:ascii="Leelawadee" w:hAnsi="Leelawadee" w:cs="Leelawadee"/>
              </w:rPr>
            </w:pPr>
          </w:p>
        </w:tc>
        <w:tc>
          <w:tcPr>
            <w:tcW w:w="1710" w:type="dxa"/>
            <w:shd w:val="clear" w:color="auto" w:fill="F7CAAC" w:themeFill="accent2" w:themeFillTint="66"/>
          </w:tcPr>
          <w:p w14:paraId="4B3518BC" w14:textId="77777777" w:rsidR="0018614A" w:rsidRDefault="0018614A" w:rsidP="0018614A">
            <w:pPr>
              <w:rPr>
                <w:rFonts w:ascii="Leelawadee" w:hAnsi="Leelawadee" w:cs="Leelawadee"/>
              </w:rPr>
            </w:pPr>
          </w:p>
        </w:tc>
        <w:tc>
          <w:tcPr>
            <w:tcW w:w="1710" w:type="dxa"/>
            <w:shd w:val="clear" w:color="auto" w:fill="F7CAAC" w:themeFill="accent2" w:themeFillTint="66"/>
          </w:tcPr>
          <w:p w14:paraId="4F02B0A6" w14:textId="77777777" w:rsidR="0018614A" w:rsidRDefault="0018614A" w:rsidP="0018614A">
            <w:pPr>
              <w:rPr>
                <w:rFonts w:ascii="Leelawadee" w:hAnsi="Leelawadee" w:cs="Leelawadee"/>
              </w:rPr>
            </w:pPr>
          </w:p>
        </w:tc>
        <w:tc>
          <w:tcPr>
            <w:tcW w:w="1710" w:type="dxa"/>
            <w:shd w:val="clear" w:color="auto" w:fill="F7CAAC" w:themeFill="accent2" w:themeFillTint="66"/>
          </w:tcPr>
          <w:p w14:paraId="353FADAB" w14:textId="77777777" w:rsidR="0018614A" w:rsidRDefault="0018614A" w:rsidP="0018614A">
            <w:pPr>
              <w:rPr>
                <w:rFonts w:ascii="Leelawadee" w:hAnsi="Leelawadee" w:cs="Leelawadee"/>
              </w:rPr>
            </w:pPr>
          </w:p>
        </w:tc>
      </w:tr>
      <w:tr w:rsidR="007721C1" w14:paraId="62C708AA" w14:textId="77777777" w:rsidTr="00801532">
        <w:tc>
          <w:tcPr>
            <w:tcW w:w="2250" w:type="dxa"/>
          </w:tcPr>
          <w:p w14:paraId="090FC8FC" w14:textId="580E5DA1" w:rsidR="007721C1" w:rsidRDefault="00983BE0" w:rsidP="0018614A">
            <w:pPr>
              <w:rPr>
                <w:rFonts w:ascii="Leelawadee" w:hAnsi="Leelawadee" w:cs="Leelawadee"/>
              </w:rPr>
            </w:pPr>
            <w:r>
              <w:rPr>
                <w:rFonts w:ascii="Leelawadee" w:hAnsi="Leelawadee" w:cs="Leelawadee"/>
              </w:rPr>
              <w:t>Average BMD</w:t>
            </w:r>
          </w:p>
        </w:tc>
        <w:tc>
          <w:tcPr>
            <w:tcW w:w="1710" w:type="dxa"/>
          </w:tcPr>
          <w:p w14:paraId="3D9E131C" w14:textId="77777777" w:rsidR="007721C1" w:rsidRDefault="007721C1" w:rsidP="0018614A">
            <w:pPr>
              <w:rPr>
                <w:rFonts w:ascii="Leelawadee" w:hAnsi="Leelawadee" w:cs="Leelawadee"/>
              </w:rPr>
            </w:pPr>
          </w:p>
        </w:tc>
        <w:tc>
          <w:tcPr>
            <w:tcW w:w="1710" w:type="dxa"/>
          </w:tcPr>
          <w:p w14:paraId="744FEF69" w14:textId="77777777" w:rsidR="007721C1" w:rsidRDefault="007721C1" w:rsidP="0018614A">
            <w:pPr>
              <w:rPr>
                <w:rFonts w:ascii="Leelawadee" w:hAnsi="Leelawadee" w:cs="Leelawadee"/>
              </w:rPr>
            </w:pPr>
          </w:p>
        </w:tc>
        <w:tc>
          <w:tcPr>
            <w:tcW w:w="1710" w:type="dxa"/>
          </w:tcPr>
          <w:p w14:paraId="39A091F8" w14:textId="77777777" w:rsidR="007721C1" w:rsidRDefault="007721C1" w:rsidP="0018614A">
            <w:pPr>
              <w:rPr>
                <w:rFonts w:ascii="Leelawadee" w:hAnsi="Leelawadee" w:cs="Leelawadee"/>
              </w:rPr>
            </w:pPr>
          </w:p>
        </w:tc>
        <w:tc>
          <w:tcPr>
            <w:tcW w:w="1710" w:type="dxa"/>
          </w:tcPr>
          <w:p w14:paraId="600CB6A0" w14:textId="77777777" w:rsidR="007721C1" w:rsidRDefault="007721C1" w:rsidP="0018614A">
            <w:pPr>
              <w:rPr>
                <w:rFonts w:ascii="Leelawadee" w:hAnsi="Leelawadee" w:cs="Leelawadee"/>
              </w:rPr>
            </w:pPr>
          </w:p>
        </w:tc>
      </w:tr>
      <w:tr w:rsidR="00F37285" w14:paraId="4AE368C5" w14:textId="77777777" w:rsidTr="00801532">
        <w:tc>
          <w:tcPr>
            <w:tcW w:w="2250" w:type="dxa"/>
          </w:tcPr>
          <w:p w14:paraId="36252595" w14:textId="7537CA61" w:rsidR="00F37285" w:rsidRDefault="00983BE0" w:rsidP="0018614A">
            <w:pPr>
              <w:rPr>
                <w:rFonts w:ascii="Leelawadee" w:hAnsi="Leelawadee" w:cs="Leelawadee"/>
              </w:rPr>
            </w:pPr>
            <w:r>
              <w:rPr>
                <w:rFonts w:ascii="Leelawadee" w:hAnsi="Leelawadee" w:cs="Leelawadee"/>
              </w:rPr>
              <w:t>Standard Deviations</w:t>
            </w:r>
          </w:p>
        </w:tc>
        <w:tc>
          <w:tcPr>
            <w:tcW w:w="1710" w:type="dxa"/>
          </w:tcPr>
          <w:p w14:paraId="4A1F9454" w14:textId="77777777" w:rsidR="00F37285" w:rsidRDefault="00F37285" w:rsidP="0018614A">
            <w:pPr>
              <w:rPr>
                <w:rFonts w:ascii="Leelawadee" w:hAnsi="Leelawadee" w:cs="Leelawadee"/>
              </w:rPr>
            </w:pPr>
          </w:p>
        </w:tc>
        <w:tc>
          <w:tcPr>
            <w:tcW w:w="1710" w:type="dxa"/>
          </w:tcPr>
          <w:p w14:paraId="388A3421" w14:textId="77777777" w:rsidR="00F37285" w:rsidRDefault="00F37285" w:rsidP="0018614A">
            <w:pPr>
              <w:rPr>
                <w:rFonts w:ascii="Leelawadee" w:hAnsi="Leelawadee" w:cs="Leelawadee"/>
              </w:rPr>
            </w:pPr>
          </w:p>
        </w:tc>
        <w:tc>
          <w:tcPr>
            <w:tcW w:w="1710" w:type="dxa"/>
          </w:tcPr>
          <w:p w14:paraId="28FEB91F" w14:textId="77777777" w:rsidR="00F37285" w:rsidRDefault="00F37285" w:rsidP="0018614A">
            <w:pPr>
              <w:rPr>
                <w:rFonts w:ascii="Leelawadee" w:hAnsi="Leelawadee" w:cs="Leelawadee"/>
              </w:rPr>
            </w:pPr>
          </w:p>
        </w:tc>
        <w:tc>
          <w:tcPr>
            <w:tcW w:w="1710" w:type="dxa"/>
          </w:tcPr>
          <w:p w14:paraId="4F1099A7" w14:textId="77777777" w:rsidR="00F37285" w:rsidRDefault="00F37285" w:rsidP="0018614A">
            <w:pPr>
              <w:rPr>
                <w:rFonts w:ascii="Leelawadee" w:hAnsi="Leelawadee" w:cs="Leelawadee"/>
              </w:rPr>
            </w:pPr>
          </w:p>
        </w:tc>
      </w:tr>
      <w:tr w:rsidR="00A13738" w14:paraId="56CD9C9A" w14:textId="77777777" w:rsidTr="00801532">
        <w:tc>
          <w:tcPr>
            <w:tcW w:w="2250" w:type="dxa"/>
          </w:tcPr>
          <w:p w14:paraId="434CEFC6" w14:textId="4C709374" w:rsidR="00A13738" w:rsidRDefault="00983BE0" w:rsidP="0018614A">
            <w:pPr>
              <w:rPr>
                <w:rFonts w:ascii="Leelawadee" w:hAnsi="Leelawadee" w:cs="Leelawadee"/>
              </w:rPr>
            </w:pPr>
            <w:r>
              <w:rPr>
                <w:rFonts w:ascii="Leelawadee" w:hAnsi="Leelawadee" w:cs="Leelawadee"/>
              </w:rPr>
              <w:t>T-score</w:t>
            </w:r>
          </w:p>
        </w:tc>
        <w:tc>
          <w:tcPr>
            <w:tcW w:w="1710" w:type="dxa"/>
          </w:tcPr>
          <w:p w14:paraId="799754B8" w14:textId="77777777" w:rsidR="00A13738" w:rsidRDefault="00A13738" w:rsidP="0018614A">
            <w:pPr>
              <w:rPr>
                <w:rFonts w:ascii="Leelawadee" w:hAnsi="Leelawadee" w:cs="Leelawadee"/>
              </w:rPr>
            </w:pPr>
          </w:p>
        </w:tc>
        <w:tc>
          <w:tcPr>
            <w:tcW w:w="1710" w:type="dxa"/>
          </w:tcPr>
          <w:p w14:paraId="3D9A1639" w14:textId="77777777" w:rsidR="00A13738" w:rsidRDefault="00A13738" w:rsidP="0018614A">
            <w:pPr>
              <w:rPr>
                <w:rFonts w:ascii="Leelawadee" w:hAnsi="Leelawadee" w:cs="Leelawadee"/>
              </w:rPr>
            </w:pPr>
          </w:p>
        </w:tc>
        <w:tc>
          <w:tcPr>
            <w:tcW w:w="1710" w:type="dxa"/>
          </w:tcPr>
          <w:p w14:paraId="5B535A74" w14:textId="77777777" w:rsidR="00A13738" w:rsidRDefault="00A13738" w:rsidP="0018614A">
            <w:pPr>
              <w:rPr>
                <w:rFonts w:ascii="Leelawadee" w:hAnsi="Leelawadee" w:cs="Leelawadee"/>
              </w:rPr>
            </w:pPr>
          </w:p>
        </w:tc>
        <w:tc>
          <w:tcPr>
            <w:tcW w:w="1710" w:type="dxa"/>
          </w:tcPr>
          <w:p w14:paraId="27C1F480" w14:textId="77777777" w:rsidR="00A13738" w:rsidRDefault="00A13738" w:rsidP="0018614A">
            <w:pPr>
              <w:rPr>
                <w:rFonts w:ascii="Leelawadee" w:hAnsi="Leelawadee" w:cs="Leelawadee"/>
              </w:rPr>
            </w:pPr>
          </w:p>
        </w:tc>
      </w:tr>
    </w:tbl>
    <w:p w14:paraId="7FD9E2D0" w14:textId="77777777" w:rsidR="00C91B4F" w:rsidRDefault="00C91B4F" w:rsidP="00C91B4F">
      <w:pPr>
        <w:ind w:firstLine="720"/>
        <w:rPr>
          <w:rFonts w:ascii="Times New Roman" w:eastAsia="Times New Roman" w:hAnsi="Times New Roman" w:cs="Times New Roman"/>
          <w:sz w:val="24"/>
          <w:szCs w:val="24"/>
        </w:rPr>
      </w:pPr>
    </w:p>
    <w:p w14:paraId="084D6C7C" w14:textId="6D520D6C" w:rsidR="001E7849" w:rsidRPr="00F72B41" w:rsidRDefault="00C91B4F" w:rsidP="00C91B4F">
      <w:pPr>
        <w:ind w:firstLine="720"/>
        <w:rPr>
          <w:rFonts w:ascii="Leelawadee" w:hAnsi="Leelawadee" w:cs="Leelawadee"/>
        </w:rPr>
      </w:pPr>
      <w:r w:rsidRPr="00E2198C">
        <w:rPr>
          <w:rFonts w:ascii="Times New Roman" w:eastAsia="Times New Roman" w:hAnsi="Times New Roman" w:cs="Times New Roman"/>
          <w:sz w:val="24"/>
          <w:szCs w:val="24"/>
        </w:rPr>
        <w:t>Discuss your diagnosis below and show your work:</w:t>
      </w:r>
    </w:p>
    <w:sectPr w:rsidR="001E7849" w:rsidRPr="00F72B41" w:rsidSect="00F8295D">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0D33F" w14:textId="77777777" w:rsidR="000E5259" w:rsidRDefault="000E5259" w:rsidP="007C4E2A">
      <w:pPr>
        <w:spacing w:after="0" w:line="240" w:lineRule="auto"/>
      </w:pPr>
      <w:r>
        <w:separator/>
      </w:r>
    </w:p>
  </w:endnote>
  <w:endnote w:type="continuationSeparator" w:id="0">
    <w:p w14:paraId="77AAA5D0" w14:textId="77777777" w:rsidR="000E5259" w:rsidRDefault="000E5259" w:rsidP="007C4E2A">
      <w:pPr>
        <w:spacing w:after="0" w:line="240" w:lineRule="auto"/>
      </w:pPr>
      <w:r>
        <w:continuationSeparator/>
      </w:r>
    </w:p>
  </w:endnote>
  <w:endnote w:type="continuationNotice" w:id="1">
    <w:p w14:paraId="13956644" w14:textId="77777777" w:rsidR="000E5259" w:rsidRDefault="000E52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eelawadee">
    <w:panose1 w:val="020B0502040204020203"/>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FD36F" w14:textId="77777777" w:rsidR="00263BD2" w:rsidRDefault="00263B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F3A2E" w14:textId="2FAF4E00" w:rsidR="007C4E2A" w:rsidRPr="00263BD2" w:rsidRDefault="00263BD2" w:rsidP="00263BD2">
    <w:pPr>
      <w:pStyle w:val="Footer"/>
      <w:jc w:val="right"/>
      <w:rPr>
        <w:rFonts w:ascii="Leelawadee" w:hAnsi="Leelawadee" w:cs="Leelawadee"/>
        <w:i/>
      </w:rPr>
    </w:pPr>
    <w:r w:rsidRPr="00952634">
      <w:rPr>
        <w:rFonts w:ascii="Leelawadee" w:hAnsi="Leelawadee" w:cs="Leelawadee"/>
        <w:i/>
      </w:rPr>
      <w:t>Georgia Gwinnett College, School of Science and Technology</w:t>
    </w:r>
    <w:r w:rsidRPr="00952634">
      <w:rPr>
        <w:rFonts w:ascii="Leelawadee" w:hAnsi="Leelawadee" w:cs="Leelawadee"/>
        <w:i/>
      </w:rPr>
      <w:tab/>
    </w:r>
    <w:sdt>
      <w:sdtPr>
        <w:rPr>
          <w:rFonts w:ascii="Leelawadee" w:hAnsi="Leelawadee" w:cs="Leelawadee"/>
          <w:i/>
        </w:rPr>
        <w:id w:val="-587070059"/>
        <w:docPartObj>
          <w:docPartGallery w:val="Page Numbers (Bottom of Page)"/>
          <w:docPartUnique/>
        </w:docPartObj>
      </w:sdtPr>
      <w:sdtContent>
        <w:sdt>
          <w:sdtPr>
            <w:rPr>
              <w:rFonts w:ascii="Leelawadee" w:hAnsi="Leelawadee" w:cs="Leelawadee"/>
              <w:i/>
            </w:rPr>
            <w:id w:val="-1769616900"/>
            <w:docPartObj>
              <w:docPartGallery w:val="Page Numbers (Top of Page)"/>
              <w:docPartUnique/>
            </w:docPartObj>
          </w:sdtPr>
          <w:sdtContent>
            <w:r w:rsidRPr="00952634">
              <w:rPr>
                <w:rFonts w:ascii="Leelawadee" w:hAnsi="Leelawadee" w:cs="Leelawadee"/>
                <w:i/>
              </w:rPr>
              <w:t xml:space="preserve">Page </w:t>
            </w:r>
            <w:r w:rsidRPr="00952634">
              <w:rPr>
                <w:rFonts w:ascii="Leelawadee" w:hAnsi="Leelawadee" w:cs="Leelawadee"/>
                <w:bCs/>
                <w:i/>
              </w:rPr>
              <w:fldChar w:fldCharType="begin"/>
            </w:r>
            <w:r w:rsidRPr="00952634">
              <w:rPr>
                <w:rFonts w:ascii="Leelawadee" w:hAnsi="Leelawadee" w:cs="Leelawadee"/>
                <w:bCs/>
                <w:i/>
              </w:rPr>
              <w:instrText xml:space="preserve"> PAGE </w:instrText>
            </w:r>
            <w:r w:rsidRPr="00952634">
              <w:rPr>
                <w:rFonts w:ascii="Leelawadee" w:hAnsi="Leelawadee" w:cs="Leelawadee"/>
                <w:bCs/>
                <w:i/>
              </w:rPr>
              <w:fldChar w:fldCharType="separate"/>
            </w:r>
            <w:r>
              <w:rPr>
                <w:rFonts w:cs="Leelawadee"/>
                <w:bCs/>
                <w:i/>
              </w:rPr>
              <w:t>1</w:t>
            </w:r>
            <w:r w:rsidRPr="00952634">
              <w:rPr>
                <w:rFonts w:ascii="Leelawadee" w:hAnsi="Leelawadee" w:cs="Leelawadee"/>
                <w:bCs/>
                <w:i/>
              </w:rPr>
              <w:fldChar w:fldCharType="end"/>
            </w:r>
            <w:r w:rsidRPr="00952634">
              <w:rPr>
                <w:rFonts w:ascii="Leelawadee" w:hAnsi="Leelawadee" w:cs="Leelawadee"/>
                <w:i/>
              </w:rPr>
              <w:t xml:space="preserve"> of </w:t>
            </w:r>
            <w:r w:rsidRPr="00952634">
              <w:rPr>
                <w:rFonts w:ascii="Leelawadee" w:hAnsi="Leelawadee" w:cs="Leelawadee"/>
                <w:bCs/>
                <w:i/>
              </w:rPr>
              <w:fldChar w:fldCharType="begin"/>
            </w:r>
            <w:r w:rsidRPr="00952634">
              <w:rPr>
                <w:rFonts w:ascii="Leelawadee" w:hAnsi="Leelawadee" w:cs="Leelawadee"/>
                <w:bCs/>
                <w:i/>
              </w:rPr>
              <w:instrText xml:space="preserve"> NUMPAGES  </w:instrText>
            </w:r>
            <w:r w:rsidRPr="00952634">
              <w:rPr>
                <w:rFonts w:ascii="Leelawadee" w:hAnsi="Leelawadee" w:cs="Leelawadee"/>
                <w:bCs/>
                <w:i/>
              </w:rPr>
              <w:fldChar w:fldCharType="separate"/>
            </w:r>
            <w:r>
              <w:rPr>
                <w:rFonts w:cs="Leelawadee"/>
                <w:bCs/>
                <w:i/>
              </w:rPr>
              <w:t>14</w:t>
            </w:r>
            <w:r w:rsidRPr="00952634">
              <w:rPr>
                <w:rFonts w:ascii="Leelawadee" w:hAnsi="Leelawadee" w:cs="Leelawadee"/>
                <w:bCs/>
                <w:i/>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C34F8" w14:textId="77777777" w:rsidR="00263BD2" w:rsidRDefault="00263B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66A13" w14:textId="77777777" w:rsidR="000E5259" w:rsidRDefault="000E5259" w:rsidP="007C4E2A">
      <w:pPr>
        <w:spacing w:after="0" w:line="240" w:lineRule="auto"/>
      </w:pPr>
      <w:r>
        <w:separator/>
      </w:r>
    </w:p>
  </w:footnote>
  <w:footnote w:type="continuationSeparator" w:id="0">
    <w:p w14:paraId="2068D4A6" w14:textId="77777777" w:rsidR="000E5259" w:rsidRDefault="000E5259" w:rsidP="007C4E2A">
      <w:pPr>
        <w:spacing w:after="0" w:line="240" w:lineRule="auto"/>
      </w:pPr>
      <w:r>
        <w:continuationSeparator/>
      </w:r>
    </w:p>
  </w:footnote>
  <w:footnote w:type="continuationNotice" w:id="1">
    <w:p w14:paraId="112A662A" w14:textId="77777777" w:rsidR="000E5259" w:rsidRDefault="000E52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0F829" w14:textId="77777777" w:rsidR="00263BD2" w:rsidRDefault="00263B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648F6" w14:textId="77777777" w:rsidR="00263BD2" w:rsidRDefault="00263B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2AC80" w14:textId="77777777" w:rsidR="00263BD2" w:rsidRDefault="00263B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E3988"/>
    <w:multiLevelType w:val="hybridMultilevel"/>
    <w:tmpl w:val="289AE250"/>
    <w:lvl w:ilvl="0" w:tplc="FFF275A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637B5"/>
    <w:multiLevelType w:val="hybridMultilevel"/>
    <w:tmpl w:val="D28A8856"/>
    <w:lvl w:ilvl="0" w:tplc="FFF275A2">
      <w:start w:val="1"/>
      <w:numFmt w:val="decimal"/>
      <w:lvlText w:val="%1."/>
      <w:lvlJc w:val="left"/>
      <w:pPr>
        <w:ind w:left="720" w:hanging="360"/>
      </w:pPr>
    </w:lvl>
    <w:lvl w:ilvl="1" w:tplc="4B509176">
      <w:start w:val="1"/>
      <w:numFmt w:val="lowerLetter"/>
      <w:lvlText w:val="%2."/>
      <w:lvlJc w:val="left"/>
      <w:pPr>
        <w:ind w:left="1440" w:hanging="360"/>
      </w:pPr>
    </w:lvl>
    <w:lvl w:ilvl="2" w:tplc="E698D7CA">
      <w:start w:val="1"/>
      <w:numFmt w:val="lowerRoman"/>
      <w:lvlText w:val="%3."/>
      <w:lvlJc w:val="right"/>
      <w:pPr>
        <w:ind w:left="2160" w:hanging="180"/>
      </w:pPr>
    </w:lvl>
    <w:lvl w:ilvl="3" w:tplc="15EED450">
      <w:start w:val="1"/>
      <w:numFmt w:val="decimal"/>
      <w:lvlText w:val="%4."/>
      <w:lvlJc w:val="left"/>
      <w:pPr>
        <w:ind w:left="2880" w:hanging="360"/>
      </w:pPr>
    </w:lvl>
    <w:lvl w:ilvl="4" w:tplc="8AC89CA8">
      <w:start w:val="1"/>
      <w:numFmt w:val="lowerLetter"/>
      <w:lvlText w:val="%5."/>
      <w:lvlJc w:val="left"/>
      <w:pPr>
        <w:ind w:left="3600" w:hanging="360"/>
      </w:pPr>
    </w:lvl>
    <w:lvl w:ilvl="5" w:tplc="6B622412">
      <w:start w:val="1"/>
      <w:numFmt w:val="lowerRoman"/>
      <w:lvlText w:val="%6."/>
      <w:lvlJc w:val="right"/>
      <w:pPr>
        <w:ind w:left="4320" w:hanging="180"/>
      </w:pPr>
    </w:lvl>
    <w:lvl w:ilvl="6" w:tplc="12E06F3A">
      <w:start w:val="1"/>
      <w:numFmt w:val="decimal"/>
      <w:lvlText w:val="%7."/>
      <w:lvlJc w:val="left"/>
      <w:pPr>
        <w:ind w:left="5040" w:hanging="360"/>
      </w:pPr>
    </w:lvl>
    <w:lvl w:ilvl="7" w:tplc="7E224D84">
      <w:start w:val="1"/>
      <w:numFmt w:val="lowerLetter"/>
      <w:lvlText w:val="%8."/>
      <w:lvlJc w:val="left"/>
      <w:pPr>
        <w:ind w:left="5760" w:hanging="360"/>
      </w:pPr>
    </w:lvl>
    <w:lvl w:ilvl="8" w:tplc="32320D44">
      <w:start w:val="1"/>
      <w:numFmt w:val="lowerRoman"/>
      <w:lvlText w:val="%9."/>
      <w:lvlJc w:val="right"/>
      <w:pPr>
        <w:ind w:left="6480" w:hanging="180"/>
      </w:pPr>
    </w:lvl>
  </w:abstractNum>
  <w:abstractNum w:abstractNumId="2" w15:restartNumberingAfterBreak="0">
    <w:nsid w:val="1F177A47"/>
    <w:multiLevelType w:val="hybridMultilevel"/>
    <w:tmpl w:val="8FB6A474"/>
    <w:lvl w:ilvl="0" w:tplc="93B64B06">
      <w:start w:val="1"/>
      <w:numFmt w:val="decimal"/>
      <w:lvlText w:val="%1."/>
      <w:lvlJc w:val="left"/>
      <w:pPr>
        <w:ind w:left="720" w:hanging="360"/>
      </w:pPr>
    </w:lvl>
    <w:lvl w:ilvl="1" w:tplc="9A3EA43C">
      <w:start w:val="1"/>
      <w:numFmt w:val="lowerLetter"/>
      <w:lvlText w:val="%2."/>
      <w:lvlJc w:val="left"/>
      <w:pPr>
        <w:ind w:left="1440" w:hanging="360"/>
      </w:pPr>
    </w:lvl>
    <w:lvl w:ilvl="2" w:tplc="1A6A98E6">
      <w:start w:val="1"/>
      <w:numFmt w:val="lowerRoman"/>
      <w:lvlText w:val="%3."/>
      <w:lvlJc w:val="right"/>
      <w:pPr>
        <w:ind w:left="2160" w:hanging="180"/>
      </w:pPr>
    </w:lvl>
    <w:lvl w:ilvl="3" w:tplc="55306F8A">
      <w:start w:val="1"/>
      <w:numFmt w:val="decimal"/>
      <w:lvlText w:val="%4."/>
      <w:lvlJc w:val="left"/>
      <w:pPr>
        <w:ind w:left="2880" w:hanging="360"/>
      </w:pPr>
    </w:lvl>
    <w:lvl w:ilvl="4" w:tplc="9B1046DC">
      <w:start w:val="1"/>
      <w:numFmt w:val="lowerLetter"/>
      <w:lvlText w:val="%5."/>
      <w:lvlJc w:val="left"/>
      <w:pPr>
        <w:ind w:left="3600" w:hanging="360"/>
      </w:pPr>
    </w:lvl>
    <w:lvl w:ilvl="5" w:tplc="BACE14C2">
      <w:start w:val="1"/>
      <w:numFmt w:val="lowerRoman"/>
      <w:lvlText w:val="%6."/>
      <w:lvlJc w:val="right"/>
      <w:pPr>
        <w:ind w:left="4320" w:hanging="180"/>
      </w:pPr>
    </w:lvl>
    <w:lvl w:ilvl="6" w:tplc="93EE77FE">
      <w:start w:val="1"/>
      <w:numFmt w:val="decimal"/>
      <w:lvlText w:val="%7."/>
      <w:lvlJc w:val="left"/>
      <w:pPr>
        <w:ind w:left="5040" w:hanging="360"/>
      </w:pPr>
    </w:lvl>
    <w:lvl w:ilvl="7" w:tplc="A6B64344">
      <w:start w:val="1"/>
      <w:numFmt w:val="lowerLetter"/>
      <w:lvlText w:val="%8."/>
      <w:lvlJc w:val="left"/>
      <w:pPr>
        <w:ind w:left="5760" w:hanging="360"/>
      </w:pPr>
    </w:lvl>
    <w:lvl w:ilvl="8" w:tplc="1C683DF2">
      <w:start w:val="1"/>
      <w:numFmt w:val="lowerRoman"/>
      <w:lvlText w:val="%9."/>
      <w:lvlJc w:val="right"/>
      <w:pPr>
        <w:ind w:left="6480" w:hanging="180"/>
      </w:pPr>
    </w:lvl>
  </w:abstractNum>
  <w:abstractNum w:abstractNumId="3" w15:restartNumberingAfterBreak="0">
    <w:nsid w:val="23B9273D"/>
    <w:multiLevelType w:val="hybridMultilevel"/>
    <w:tmpl w:val="0852B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1B6F36"/>
    <w:multiLevelType w:val="hybridMultilevel"/>
    <w:tmpl w:val="B2168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92610A"/>
    <w:multiLevelType w:val="hybridMultilevel"/>
    <w:tmpl w:val="0ABE7C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5E41FE"/>
    <w:multiLevelType w:val="hybridMultilevel"/>
    <w:tmpl w:val="D5CA4D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577C31"/>
    <w:multiLevelType w:val="hybridMultilevel"/>
    <w:tmpl w:val="9D845690"/>
    <w:lvl w:ilvl="0" w:tplc="04090001">
      <w:start w:val="1"/>
      <w:numFmt w:val="bullet"/>
      <w:lvlText w:val=""/>
      <w:lvlJc w:val="left"/>
      <w:pPr>
        <w:ind w:left="720" w:hanging="360"/>
      </w:pPr>
      <w:rPr>
        <w:rFonts w:ascii="Symbol" w:hAnsi="Symbol" w:hint="default"/>
      </w:rPr>
    </w:lvl>
    <w:lvl w:ilvl="1" w:tplc="F6BAF96C">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E06BBD"/>
    <w:multiLevelType w:val="hybridMultilevel"/>
    <w:tmpl w:val="1A941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AB161C"/>
    <w:multiLevelType w:val="hybridMultilevel"/>
    <w:tmpl w:val="DA161F1E"/>
    <w:lvl w:ilvl="0" w:tplc="17AC7D3C">
      <w:start w:val="1"/>
      <w:numFmt w:val="decimal"/>
      <w:lvlText w:val="%1."/>
      <w:lvlJc w:val="left"/>
      <w:pPr>
        <w:ind w:left="720" w:hanging="360"/>
      </w:pPr>
    </w:lvl>
    <w:lvl w:ilvl="1" w:tplc="EFD0987C">
      <w:start w:val="1"/>
      <w:numFmt w:val="lowerLetter"/>
      <w:lvlText w:val="%2."/>
      <w:lvlJc w:val="left"/>
      <w:pPr>
        <w:ind w:left="1440" w:hanging="360"/>
      </w:pPr>
    </w:lvl>
    <w:lvl w:ilvl="2" w:tplc="33686E82">
      <w:start w:val="1"/>
      <w:numFmt w:val="lowerRoman"/>
      <w:lvlText w:val="%3."/>
      <w:lvlJc w:val="right"/>
      <w:pPr>
        <w:ind w:left="2160" w:hanging="180"/>
      </w:pPr>
    </w:lvl>
    <w:lvl w:ilvl="3" w:tplc="CF1612FE">
      <w:start w:val="1"/>
      <w:numFmt w:val="decimal"/>
      <w:lvlText w:val="%4."/>
      <w:lvlJc w:val="left"/>
      <w:pPr>
        <w:ind w:left="2880" w:hanging="360"/>
      </w:pPr>
    </w:lvl>
    <w:lvl w:ilvl="4" w:tplc="030AD534">
      <w:start w:val="1"/>
      <w:numFmt w:val="lowerLetter"/>
      <w:lvlText w:val="%5."/>
      <w:lvlJc w:val="left"/>
      <w:pPr>
        <w:ind w:left="3600" w:hanging="360"/>
      </w:pPr>
    </w:lvl>
    <w:lvl w:ilvl="5" w:tplc="A2A2BB0C">
      <w:start w:val="1"/>
      <w:numFmt w:val="lowerRoman"/>
      <w:lvlText w:val="%6."/>
      <w:lvlJc w:val="right"/>
      <w:pPr>
        <w:ind w:left="4320" w:hanging="180"/>
      </w:pPr>
    </w:lvl>
    <w:lvl w:ilvl="6" w:tplc="2C96D924">
      <w:start w:val="1"/>
      <w:numFmt w:val="decimal"/>
      <w:lvlText w:val="%7."/>
      <w:lvlJc w:val="left"/>
      <w:pPr>
        <w:ind w:left="5040" w:hanging="360"/>
      </w:pPr>
    </w:lvl>
    <w:lvl w:ilvl="7" w:tplc="EEFE39CA">
      <w:start w:val="1"/>
      <w:numFmt w:val="lowerLetter"/>
      <w:lvlText w:val="%8."/>
      <w:lvlJc w:val="left"/>
      <w:pPr>
        <w:ind w:left="5760" w:hanging="360"/>
      </w:pPr>
    </w:lvl>
    <w:lvl w:ilvl="8" w:tplc="5B8805C8">
      <w:start w:val="1"/>
      <w:numFmt w:val="lowerRoman"/>
      <w:lvlText w:val="%9."/>
      <w:lvlJc w:val="right"/>
      <w:pPr>
        <w:ind w:left="6480" w:hanging="180"/>
      </w:pPr>
    </w:lvl>
  </w:abstractNum>
  <w:abstractNum w:abstractNumId="10" w15:restartNumberingAfterBreak="0">
    <w:nsid w:val="7765368A"/>
    <w:multiLevelType w:val="hybridMultilevel"/>
    <w:tmpl w:val="289AE250"/>
    <w:lvl w:ilvl="0" w:tplc="FFF275A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C3378DB"/>
    <w:multiLevelType w:val="hybridMultilevel"/>
    <w:tmpl w:val="7A70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193404"/>
    <w:multiLevelType w:val="hybridMultilevel"/>
    <w:tmpl w:val="0ABE7CD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8239166">
    <w:abstractNumId w:val="9"/>
  </w:num>
  <w:num w:numId="2" w16cid:durableId="1971668057">
    <w:abstractNumId w:val="1"/>
  </w:num>
  <w:num w:numId="3" w16cid:durableId="1850489126">
    <w:abstractNumId w:val="2"/>
  </w:num>
  <w:num w:numId="4" w16cid:durableId="2060669218">
    <w:abstractNumId w:val="7"/>
  </w:num>
  <w:num w:numId="5" w16cid:durableId="1438285672">
    <w:abstractNumId w:val="6"/>
  </w:num>
  <w:num w:numId="6" w16cid:durableId="1660845583">
    <w:abstractNumId w:val="4"/>
  </w:num>
  <w:num w:numId="7" w16cid:durableId="121462594">
    <w:abstractNumId w:val="5"/>
  </w:num>
  <w:num w:numId="8" w16cid:durableId="1944728185">
    <w:abstractNumId w:val="12"/>
  </w:num>
  <w:num w:numId="9" w16cid:durableId="243028654">
    <w:abstractNumId w:val="3"/>
  </w:num>
  <w:num w:numId="10" w16cid:durableId="2028017018">
    <w:abstractNumId w:val="11"/>
  </w:num>
  <w:num w:numId="11" w16cid:durableId="2101175754">
    <w:abstractNumId w:val="8"/>
  </w:num>
  <w:num w:numId="12" w16cid:durableId="1795320039">
    <w:abstractNumId w:val="10"/>
  </w:num>
  <w:num w:numId="13" w16cid:durableId="1418986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10F"/>
    <w:rsid w:val="00003968"/>
    <w:rsid w:val="000251B5"/>
    <w:rsid w:val="00042C57"/>
    <w:rsid w:val="00043A39"/>
    <w:rsid w:val="00050968"/>
    <w:rsid w:val="000519D1"/>
    <w:rsid w:val="00073AEA"/>
    <w:rsid w:val="000757D3"/>
    <w:rsid w:val="00095531"/>
    <w:rsid w:val="000A1AE0"/>
    <w:rsid w:val="000B00EF"/>
    <w:rsid w:val="000C48D2"/>
    <w:rsid w:val="000C5750"/>
    <w:rsid w:val="000E3A54"/>
    <w:rsid w:val="000E5259"/>
    <w:rsid w:val="000E5E9D"/>
    <w:rsid w:val="000F6DCD"/>
    <w:rsid w:val="0010184C"/>
    <w:rsid w:val="001043AE"/>
    <w:rsid w:val="00110989"/>
    <w:rsid w:val="0011166B"/>
    <w:rsid w:val="00124DB3"/>
    <w:rsid w:val="001362B5"/>
    <w:rsid w:val="00140497"/>
    <w:rsid w:val="00142D72"/>
    <w:rsid w:val="00143AA0"/>
    <w:rsid w:val="0015435F"/>
    <w:rsid w:val="00154C0E"/>
    <w:rsid w:val="0018614A"/>
    <w:rsid w:val="001B5D8A"/>
    <w:rsid w:val="001B7E6B"/>
    <w:rsid w:val="001C09FB"/>
    <w:rsid w:val="001C4AB2"/>
    <w:rsid w:val="001D4F32"/>
    <w:rsid w:val="001E1990"/>
    <w:rsid w:val="001E39CD"/>
    <w:rsid w:val="001E5581"/>
    <w:rsid w:val="001E7849"/>
    <w:rsid w:val="00201754"/>
    <w:rsid w:val="00211622"/>
    <w:rsid w:val="002330C1"/>
    <w:rsid w:val="002537FA"/>
    <w:rsid w:val="00263BD2"/>
    <w:rsid w:val="0027476F"/>
    <w:rsid w:val="002A6A43"/>
    <w:rsid w:val="002C0FCB"/>
    <w:rsid w:val="002C2321"/>
    <w:rsid w:val="002C2BED"/>
    <w:rsid w:val="002C3FC8"/>
    <w:rsid w:val="002D5553"/>
    <w:rsid w:val="00302C19"/>
    <w:rsid w:val="00303761"/>
    <w:rsid w:val="00324964"/>
    <w:rsid w:val="00330553"/>
    <w:rsid w:val="00333E44"/>
    <w:rsid w:val="00382E8D"/>
    <w:rsid w:val="003871C8"/>
    <w:rsid w:val="003B4733"/>
    <w:rsid w:val="003B5FE8"/>
    <w:rsid w:val="003C300C"/>
    <w:rsid w:val="003C68D4"/>
    <w:rsid w:val="003C78F0"/>
    <w:rsid w:val="003D759B"/>
    <w:rsid w:val="003E0785"/>
    <w:rsid w:val="003F0D63"/>
    <w:rsid w:val="0040175E"/>
    <w:rsid w:val="0040609D"/>
    <w:rsid w:val="004176C8"/>
    <w:rsid w:val="00436E2B"/>
    <w:rsid w:val="00454992"/>
    <w:rsid w:val="0047348A"/>
    <w:rsid w:val="004A2417"/>
    <w:rsid w:val="004B127C"/>
    <w:rsid w:val="004B7067"/>
    <w:rsid w:val="005119B6"/>
    <w:rsid w:val="00516BBF"/>
    <w:rsid w:val="00521F0E"/>
    <w:rsid w:val="00534FA5"/>
    <w:rsid w:val="00540BDD"/>
    <w:rsid w:val="005424B2"/>
    <w:rsid w:val="005459D3"/>
    <w:rsid w:val="00553AFE"/>
    <w:rsid w:val="00563749"/>
    <w:rsid w:val="005839CE"/>
    <w:rsid w:val="0059496B"/>
    <w:rsid w:val="005B0426"/>
    <w:rsid w:val="005B208A"/>
    <w:rsid w:val="005B2701"/>
    <w:rsid w:val="005B77B0"/>
    <w:rsid w:val="005C2DE4"/>
    <w:rsid w:val="005C4665"/>
    <w:rsid w:val="005D1DBF"/>
    <w:rsid w:val="005E1B4D"/>
    <w:rsid w:val="005E43FD"/>
    <w:rsid w:val="005F5934"/>
    <w:rsid w:val="005F59D8"/>
    <w:rsid w:val="0060768F"/>
    <w:rsid w:val="0061774B"/>
    <w:rsid w:val="00622C72"/>
    <w:rsid w:val="00623E85"/>
    <w:rsid w:val="00630296"/>
    <w:rsid w:val="006329C0"/>
    <w:rsid w:val="00634DB3"/>
    <w:rsid w:val="00635AFD"/>
    <w:rsid w:val="0064111E"/>
    <w:rsid w:val="0064681B"/>
    <w:rsid w:val="00647716"/>
    <w:rsid w:val="00653C51"/>
    <w:rsid w:val="00654CAA"/>
    <w:rsid w:val="00681D9B"/>
    <w:rsid w:val="00692DA8"/>
    <w:rsid w:val="006D273C"/>
    <w:rsid w:val="006E1A0A"/>
    <w:rsid w:val="006E68EA"/>
    <w:rsid w:val="006E7614"/>
    <w:rsid w:val="006F2AEC"/>
    <w:rsid w:val="006F325D"/>
    <w:rsid w:val="007055C1"/>
    <w:rsid w:val="00711C82"/>
    <w:rsid w:val="00713DA5"/>
    <w:rsid w:val="00713FE1"/>
    <w:rsid w:val="00723598"/>
    <w:rsid w:val="00723D10"/>
    <w:rsid w:val="00724402"/>
    <w:rsid w:val="0072754F"/>
    <w:rsid w:val="00742915"/>
    <w:rsid w:val="007451C3"/>
    <w:rsid w:val="00747F65"/>
    <w:rsid w:val="00764DB2"/>
    <w:rsid w:val="007721C1"/>
    <w:rsid w:val="00787FBB"/>
    <w:rsid w:val="007914C0"/>
    <w:rsid w:val="0079310F"/>
    <w:rsid w:val="007C4E2A"/>
    <w:rsid w:val="007C5A0E"/>
    <w:rsid w:val="007D02CA"/>
    <w:rsid w:val="007D35A2"/>
    <w:rsid w:val="007D4433"/>
    <w:rsid w:val="007F0420"/>
    <w:rsid w:val="007F0611"/>
    <w:rsid w:val="00801532"/>
    <w:rsid w:val="008028FF"/>
    <w:rsid w:val="008349F5"/>
    <w:rsid w:val="00844290"/>
    <w:rsid w:val="00857A2A"/>
    <w:rsid w:val="00882B41"/>
    <w:rsid w:val="00895473"/>
    <w:rsid w:val="008A6D7A"/>
    <w:rsid w:val="008B74BD"/>
    <w:rsid w:val="008D0457"/>
    <w:rsid w:val="008D356E"/>
    <w:rsid w:val="008F1016"/>
    <w:rsid w:val="008F1670"/>
    <w:rsid w:val="009109D8"/>
    <w:rsid w:val="00926268"/>
    <w:rsid w:val="00930F4A"/>
    <w:rsid w:val="00931BFF"/>
    <w:rsid w:val="00931CFD"/>
    <w:rsid w:val="0093281C"/>
    <w:rsid w:val="00951CD4"/>
    <w:rsid w:val="00954730"/>
    <w:rsid w:val="00956FCB"/>
    <w:rsid w:val="00960362"/>
    <w:rsid w:val="00960A1D"/>
    <w:rsid w:val="00963B3D"/>
    <w:rsid w:val="00983A91"/>
    <w:rsid w:val="00983BE0"/>
    <w:rsid w:val="009862B4"/>
    <w:rsid w:val="009945E1"/>
    <w:rsid w:val="009A170A"/>
    <w:rsid w:val="009C51AD"/>
    <w:rsid w:val="009C544E"/>
    <w:rsid w:val="009C5F7B"/>
    <w:rsid w:val="009D148D"/>
    <w:rsid w:val="009D214C"/>
    <w:rsid w:val="009D4002"/>
    <w:rsid w:val="009E2B5F"/>
    <w:rsid w:val="00A044D1"/>
    <w:rsid w:val="00A12847"/>
    <w:rsid w:val="00A13738"/>
    <w:rsid w:val="00A267DC"/>
    <w:rsid w:val="00A669F0"/>
    <w:rsid w:val="00A87A03"/>
    <w:rsid w:val="00A889DA"/>
    <w:rsid w:val="00A93836"/>
    <w:rsid w:val="00A94D7A"/>
    <w:rsid w:val="00A968A3"/>
    <w:rsid w:val="00AA6531"/>
    <w:rsid w:val="00AB06EC"/>
    <w:rsid w:val="00AC1760"/>
    <w:rsid w:val="00AD1435"/>
    <w:rsid w:val="00AD7FDB"/>
    <w:rsid w:val="00AE63DE"/>
    <w:rsid w:val="00B00705"/>
    <w:rsid w:val="00B046C2"/>
    <w:rsid w:val="00B459A0"/>
    <w:rsid w:val="00B85723"/>
    <w:rsid w:val="00BA4C6D"/>
    <w:rsid w:val="00BC60F5"/>
    <w:rsid w:val="00BD1C76"/>
    <w:rsid w:val="00BD65C2"/>
    <w:rsid w:val="00BD7744"/>
    <w:rsid w:val="00BE5209"/>
    <w:rsid w:val="00BE617C"/>
    <w:rsid w:val="00BF1CC3"/>
    <w:rsid w:val="00C05669"/>
    <w:rsid w:val="00C10747"/>
    <w:rsid w:val="00C14D98"/>
    <w:rsid w:val="00C40FCC"/>
    <w:rsid w:val="00C610AB"/>
    <w:rsid w:val="00C77FE1"/>
    <w:rsid w:val="00C83DE8"/>
    <w:rsid w:val="00C848F7"/>
    <w:rsid w:val="00C91B4F"/>
    <w:rsid w:val="00CA6E8A"/>
    <w:rsid w:val="00CB6D83"/>
    <w:rsid w:val="00CC6041"/>
    <w:rsid w:val="00D00593"/>
    <w:rsid w:val="00D158DD"/>
    <w:rsid w:val="00D331B4"/>
    <w:rsid w:val="00D544DD"/>
    <w:rsid w:val="00D54C09"/>
    <w:rsid w:val="00D73350"/>
    <w:rsid w:val="00D864A8"/>
    <w:rsid w:val="00D97CEE"/>
    <w:rsid w:val="00DA1746"/>
    <w:rsid w:val="00DA4694"/>
    <w:rsid w:val="00DA60E9"/>
    <w:rsid w:val="00DD51CD"/>
    <w:rsid w:val="00DE006A"/>
    <w:rsid w:val="00DE7449"/>
    <w:rsid w:val="00E10CBF"/>
    <w:rsid w:val="00E16C5E"/>
    <w:rsid w:val="00E16FF2"/>
    <w:rsid w:val="00E17F8F"/>
    <w:rsid w:val="00E240BD"/>
    <w:rsid w:val="00E42C02"/>
    <w:rsid w:val="00E45AA6"/>
    <w:rsid w:val="00E54DE4"/>
    <w:rsid w:val="00E55DE8"/>
    <w:rsid w:val="00E76057"/>
    <w:rsid w:val="00E87DBA"/>
    <w:rsid w:val="00EA6C58"/>
    <w:rsid w:val="00ED0BF4"/>
    <w:rsid w:val="00ED0F1B"/>
    <w:rsid w:val="00ED3D36"/>
    <w:rsid w:val="00EF5F14"/>
    <w:rsid w:val="00F109D5"/>
    <w:rsid w:val="00F23635"/>
    <w:rsid w:val="00F30383"/>
    <w:rsid w:val="00F37285"/>
    <w:rsid w:val="00F5192B"/>
    <w:rsid w:val="00F575A1"/>
    <w:rsid w:val="00F72B41"/>
    <w:rsid w:val="00F743E9"/>
    <w:rsid w:val="00F7491C"/>
    <w:rsid w:val="00F8295D"/>
    <w:rsid w:val="00FA359F"/>
    <w:rsid w:val="00FA4723"/>
    <w:rsid w:val="00FA627A"/>
    <w:rsid w:val="00FA769E"/>
    <w:rsid w:val="00FC1874"/>
    <w:rsid w:val="00FD3091"/>
    <w:rsid w:val="00FD756E"/>
    <w:rsid w:val="00FE7640"/>
    <w:rsid w:val="00FF6C6A"/>
    <w:rsid w:val="014176BA"/>
    <w:rsid w:val="016FC96D"/>
    <w:rsid w:val="019E81D1"/>
    <w:rsid w:val="01F171AE"/>
    <w:rsid w:val="02635A8C"/>
    <w:rsid w:val="027928EA"/>
    <w:rsid w:val="030A0E8A"/>
    <w:rsid w:val="03CE978E"/>
    <w:rsid w:val="041B8510"/>
    <w:rsid w:val="044DE062"/>
    <w:rsid w:val="045D1768"/>
    <w:rsid w:val="0460C05A"/>
    <w:rsid w:val="0485B434"/>
    <w:rsid w:val="0543EB1B"/>
    <w:rsid w:val="0747DCEA"/>
    <w:rsid w:val="086D4FEA"/>
    <w:rsid w:val="094C889F"/>
    <w:rsid w:val="096112DD"/>
    <w:rsid w:val="0A404B92"/>
    <w:rsid w:val="0AF0FA86"/>
    <w:rsid w:val="0B2C20FF"/>
    <w:rsid w:val="0BE743D4"/>
    <w:rsid w:val="0C72EE8A"/>
    <w:rsid w:val="0C91B2BA"/>
    <w:rsid w:val="0C98B39F"/>
    <w:rsid w:val="0C9BFB90"/>
    <w:rsid w:val="0CCC8F7F"/>
    <w:rsid w:val="0D182441"/>
    <w:rsid w:val="0E59BD41"/>
    <w:rsid w:val="0FD05461"/>
    <w:rsid w:val="0FEB62EE"/>
    <w:rsid w:val="10738A64"/>
    <w:rsid w:val="10AD3C25"/>
    <w:rsid w:val="10D0A1FE"/>
    <w:rsid w:val="112DED22"/>
    <w:rsid w:val="1152FC65"/>
    <w:rsid w:val="11A8EBDC"/>
    <w:rsid w:val="124FFB96"/>
    <w:rsid w:val="1272675B"/>
    <w:rsid w:val="12B7E267"/>
    <w:rsid w:val="1307F523"/>
    <w:rsid w:val="13688684"/>
    <w:rsid w:val="13964BF1"/>
    <w:rsid w:val="13D96ACA"/>
    <w:rsid w:val="149728CC"/>
    <w:rsid w:val="14C5319E"/>
    <w:rsid w:val="15C72047"/>
    <w:rsid w:val="15CE4210"/>
    <w:rsid w:val="15FB8A6F"/>
    <w:rsid w:val="16D6687C"/>
    <w:rsid w:val="18394B40"/>
    <w:rsid w:val="190EC3ED"/>
    <w:rsid w:val="1959AEF3"/>
    <w:rsid w:val="19B5F972"/>
    <w:rsid w:val="1A5E5BE7"/>
    <w:rsid w:val="1B081A9E"/>
    <w:rsid w:val="1B287219"/>
    <w:rsid w:val="1B9D3CE7"/>
    <w:rsid w:val="1BD88B7B"/>
    <w:rsid w:val="1CC506D4"/>
    <w:rsid w:val="1DB7F29F"/>
    <w:rsid w:val="1DD513BB"/>
    <w:rsid w:val="1DE92DFD"/>
    <w:rsid w:val="1DECE0D0"/>
    <w:rsid w:val="1DF81345"/>
    <w:rsid w:val="1E2A46AE"/>
    <w:rsid w:val="1E994F50"/>
    <w:rsid w:val="1ECEFEA5"/>
    <w:rsid w:val="1F8C4A1C"/>
    <w:rsid w:val="1FA1E287"/>
    <w:rsid w:val="1FDB8BC1"/>
    <w:rsid w:val="20B47609"/>
    <w:rsid w:val="21348C38"/>
    <w:rsid w:val="218F087D"/>
    <w:rsid w:val="21C1B461"/>
    <w:rsid w:val="228C7AF2"/>
    <w:rsid w:val="22B83EEC"/>
    <w:rsid w:val="22CC8B8F"/>
    <w:rsid w:val="23B8F22B"/>
    <w:rsid w:val="24415CD2"/>
    <w:rsid w:val="2448C8C3"/>
    <w:rsid w:val="245EA9A9"/>
    <w:rsid w:val="246734B6"/>
    <w:rsid w:val="2604C618"/>
    <w:rsid w:val="26F092ED"/>
    <w:rsid w:val="27015F60"/>
    <w:rsid w:val="288C634E"/>
    <w:rsid w:val="28CF6C97"/>
    <w:rsid w:val="29F73A1E"/>
    <w:rsid w:val="2B20D8A5"/>
    <w:rsid w:val="2B4787CB"/>
    <w:rsid w:val="2C67DEF1"/>
    <w:rsid w:val="2CC32EF8"/>
    <w:rsid w:val="2CE05E3E"/>
    <w:rsid w:val="2DE33598"/>
    <w:rsid w:val="2E9E3A1C"/>
    <w:rsid w:val="2ECF015F"/>
    <w:rsid w:val="2F0EC112"/>
    <w:rsid w:val="2F223DCD"/>
    <w:rsid w:val="2F47770E"/>
    <w:rsid w:val="30407C16"/>
    <w:rsid w:val="3084C8B9"/>
    <w:rsid w:val="30880B5C"/>
    <w:rsid w:val="31616C6A"/>
    <w:rsid w:val="317F43F9"/>
    <w:rsid w:val="31FC7797"/>
    <w:rsid w:val="3258B09A"/>
    <w:rsid w:val="325D2680"/>
    <w:rsid w:val="33BB5BE8"/>
    <w:rsid w:val="33C599DA"/>
    <w:rsid w:val="3594C742"/>
    <w:rsid w:val="359E0AF6"/>
    <w:rsid w:val="36311972"/>
    <w:rsid w:val="364E04EF"/>
    <w:rsid w:val="3668DE95"/>
    <w:rsid w:val="36BB3403"/>
    <w:rsid w:val="36D1D842"/>
    <w:rsid w:val="39669F4B"/>
    <w:rsid w:val="39AA02F6"/>
    <w:rsid w:val="3A1C510A"/>
    <w:rsid w:val="3BF4241D"/>
    <w:rsid w:val="3C435ADF"/>
    <w:rsid w:val="3C9CF13C"/>
    <w:rsid w:val="3D6CB21B"/>
    <w:rsid w:val="3E4705AD"/>
    <w:rsid w:val="3F10673F"/>
    <w:rsid w:val="3FE85C8B"/>
    <w:rsid w:val="4000F99A"/>
    <w:rsid w:val="40D431F8"/>
    <w:rsid w:val="42607A14"/>
    <w:rsid w:val="42B7EADA"/>
    <w:rsid w:val="42C4CA1D"/>
    <w:rsid w:val="435A4FF6"/>
    <w:rsid w:val="43BAD68B"/>
    <w:rsid w:val="43F8A057"/>
    <w:rsid w:val="4536C0F4"/>
    <w:rsid w:val="456FC672"/>
    <w:rsid w:val="45BDCC94"/>
    <w:rsid w:val="45D4C9E2"/>
    <w:rsid w:val="466C163F"/>
    <w:rsid w:val="47599CF5"/>
    <w:rsid w:val="47D59F95"/>
    <w:rsid w:val="481F5F5A"/>
    <w:rsid w:val="482F7BBA"/>
    <w:rsid w:val="48331EE9"/>
    <w:rsid w:val="485F41E8"/>
    <w:rsid w:val="49A3B701"/>
    <w:rsid w:val="49E234F7"/>
    <w:rsid w:val="4B522AB4"/>
    <w:rsid w:val="4BC82A8F"/>
    <w:rsid w:val="4C09B06F"/>
    <w:rsid w:val="4C12356D"/>
    <w:rsid w:val="4C970F61"/>
    <w:rsid w:val="4CF05140"/>
    <w:rsid w:val="4CFE0ADA"/>
    <w:rsid w:val="4D01627B"/>
    <w:rsid w:val="4D0AA792"/>
    <w:rsid w:val="4D8901C3"/>
    <w:rsid w:val="4DF7EE61"/>
    <w:rsid w:val="4E1B33E7"/>
    <w:rsid w:val="4E3C48CF"/>
    <w:rsid w:val="4E925DEF"/>
    <w:rsid w:val="4E9A354A"/>
    <w:rsid w:val="502E2E50"/>
    <w:rsid w:val="508AE4AB"/>
    <w:rsid w:val="514D12BA"/>
    <w:rsid w:val="52B8B34B"/>
    <w:rsid w:val="52CA5957"/>
    <w:rsid w:val="5390BE2B"/>
    <w:rsid w:val="543E1ED1"/>
    <w:rsid w:val="54970B71"/>
    <w:rsid w:val="54C4BD48"/>
    <w:rsid w:val="57A66B42"/>
    <w:rsid w:val="57EB87A0"/>
    <w:rsid w:val="58CC55BB"/>
    <w:rsid w:val="58D67B36"/>
    <w:rsid w:val="58DF7D9E"/>
    <w:rsid w:val="5917DAB2"/>
    <w:rsid w:val="59805D37"/>
    <w:rsid w:val="59839A1A"/>
    <w:rsid w:val="59AFE66B"/>
    <w:rsid w:val="5B7CA8CE"/>
    <w:rsid w:val="5C1BCD92"/>
    <w:rsid w:val="5EC74AA1"/>
    <w:rsid w:val="5F9CB404"/>
    <w:rsid w:val="5FFAFC72"/>
    <w:rsid w:val="60716BE2"/>
    <w:rsid w:val="60CCC6A1"/>
    <w:rsid w:val="60DCD8F1"/>
    <w:rsid w:val="610F4DF2"/>
    <w:rsid w:val="6191FAE1"/>
    <w:rsid w:val="62083AE9"/>
    <w:rsid w:val="63201FBE"/>
    <w:rsid w:val="6413938F"/>
    <w:rsid w:val="64223045"/>
    <w:rsid w:val="64A9AB49"/>
    <w:rsid w:val="6720B5BC"/>
    <w:rsid w:val="676A7466"/>
    <w:rsid w:val="67CEA990"/>
    <w:rsid w:val="67E416A2"/>
    <w:rsid w:val="6832EB75"/>
    <w:rsid w:val="690644C7"/>
    <w:rsid w:val="690EC8CA"/>
    <w:rsid w:val="69872F27"/>
    <w:rsid w:val="69EF64D5"/>
    <w:rsid w:val="6A7C8914"/>
    <w:rsid w:val="6B272AA5"/>
    <w:rsid w:val="6B641ED9"/>
    <w:rsid w:val="6B70BB91"/>
    <w:rsid w:val="6BDD7ADD"/>
    <w:rsid w:val="6C1FC927"/>
    <w:rsid w:val="6C3DE589"/>
    <w:rsid w:val="6D609BDE"/>
    <w:rsid w:val="6DC67AE4"/>
    <w:rsid w:val="6E3C7052"/>
    <w:rsid w:val="6F065A1E"/>
    <w:rsid w:val="6F0773F8"/>
    <w:rsid w:val="6F29ADEA"/>
    <w:rsid w:val="6F8F828E"/>
    <w:rsid w:val="6FF954EA"/>
    <w:rsid w:val="700C58E2"/>
    <w:rsid w:val="7034B845"/>
    <w:rsid w:val="7036EDEC"/>
    <w:rsid w:val="70D78B36"/>
    <w:rsid w:val="710A6640"/>
    <w:rsid w:val="715F53F7"/>
    <w:rsid w:val="7165216C"/>
    <w:rsid w:val="726F5A4F"/>
    <w:rsid w:val="7416D492"/>
    <w:rsid w:val="745D977D"/>
    <w:rsid w:val="7494C9AA"/>
    <w:rsid w:val="7520B4A8"/>
    <w:rsid w:val="76F60842"/>
    <w:rsid w:val="787F2F0C"/>
    <w:rsid w:val="78C5A059"/>
    <w:rsid w:val="7970A219"/>
    <w:rsid w:val="7976A009"/>
    <w:rsid w:val="79FF872A"/>
    <w:rsid w:val="7A0078AB"/>
    <w:rsid w:val="7A1835C1"/>
    <w:rsid w:val="7A2DA904"/>
    <w:rsid w:val="7A5D73D2"/>
    <w:rsid w:val="7B730827"/>
    <w:rsid w:val="7C7AA24E"/>
    <w:rsid w:val="7CBF5154"/>
    <w:rsid w:val="7E9A6C40"/>
    <w:rsid w:val="7EA654DA"/>
    <w:rsid w:val="7ECA744A"/>
    <w:rsid w:val="7EF60573"/>
    <w:rsid w:val="7F71E2BD"/>
    <w:rsid w:val="7FB75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FEE73"/>
  <w15:chartTrackingRefBased/>
  <w15:docId w15:val="{AB98BF1B-161B-4B80-8905-6F6939B64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295D"/>
  </w:style>
  <w:style w:type="paragraph" w:styleId="Heading1">
    <w:name w:val="heading 1"/>
    <w:basedOn w:val="Normal"/>
    <w:next w:val="Normal"/>
    <w:link w:val="Heading1Char"/>
    <w:uiPriority w:val="9"/>
    <w:qFormat/>
    <w:rsid w:val="00F72B41"/>
    <w:pPr>
      <w:spacing w:line="240" w:lineRule="auto"/>
      <w:outlineLvl w:val="0"/>
    </w:pPr>
    <w:rPr>
      <w:rFonts w:ascii="Leelawadee" w:hAnsi="Leelawadee"/>
      <w:color w:val="006600"/>
      <w:sz w:val="32"/>
    </w:rPr>
  </w:style>
  <w:style w:type="paragraph" w:styleId="Heading2">
    <w:name w:val="heading 2"/>
    <w:basedOn w:val="Heading1"/>
    <w:next w:val="Normal"/>
    <w:link w:val="Heading2Char"/>
    <w:uiPriority w:val="9"/>
    <w:unhideWhenUsed/>
    <w:qFormat/>
    <w:rsid w:val="00F72B41"/>
    <w:pPr>
      <w:keepNext/>
      <w:keepLines/>
      <w:pBdr>
        <w:bottom w:val="single" w:sz="4" w:space="1" w:color="auto"/>
      </w:pBdr>
      <w:spacing w:before="40" w:after="0"/>
      <w:outlineLvl w:val="1"/>
    </w:pPr>
    <w:rPr>
      <w:rFonts w:eastAsiaTheme="majorEastAsia" w:cs="Segoe UI"/>
      <w:color w:val="3B3838" w:themeColor="background2" w:themeShade="40"/>
      <w:sz w:val="28"/>
    </w:rPr>
  </w:style>
  <w:style w:type="paragraph" w:styleId="Heading3">
    <w:name w:val="heading 3"/>
    <w:basedOn w:val="Normal"/>
    <w:next w:val="Normal"/>
    <w:link w:val="Heading3Char"/>
    <w:autoRedefine/>
    <w:uiPriority w:val="9"/>
    <w:unhideWhenUsed/>
    <w:qFormat/>
    <w:rsid w:val="00F72B41"/>
    <w:pPr>
      <w:keepNext/>
      <w:keepLines/>
      <w:spacing w:before="120" w:after="0"/>
      <w:outlineLvl w:val="2"/>
    </w:pPr>
    <w:rPr>
      <w:rFonts w:ascii="Leelawadee" w:eastAsiaTheme="majorEastAsia" w:hAnsi="Leelawadee" w:cstheme="majorBidi"/>
      <w:i/>
      <w:color w:val="1F4D78" w:themeColor="accent1" w:themeShade="7F"/>
      <w:sz w:val="24"/>
      <w:szCs w:val="24"/>
    </w:rPr>
  </w:style>
  <w:style w:type="paragraph" w:styleId="Heading4">
    <w:name w:val="heading 4"/>
    <w:basedOn w:val="Normal"/>
    <w:next w:val="Normal"/>
    <w:link w:val="Heading4Char"/>
    <w:uiPriority w:val="9"/>
    <w:unhideWhenUsed/>
    <w:qFormat/>
    <w:rsid w:val="0040609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B41"/>
    <w:rPr>
      <w:rFonts w:ascii="Leelawadee" w:hAnsi="Leelawadee"/>
      <w:color w:val="006600"/>
      <w:sz w:val="32"/>
    </w:rPr>
  </w:style>
  <w:style w:type="character" w:customStyle="1" w:styleId="Heading2Char">
    <w:name w:val="Heading 2 Char"/>
    <w:basedOn w:val="DefaultParagraphFont"/>
    <w:link w:val="Heading2"/>
    <w:uiPriority w:val="9"/>
    <w:rsid w:val="00F72B41"/>
    <w:rPr>
      <w:rFonts w:ascii="Leelawadee" w:eastAsiaTheme="majorEastAsia" w:hAnsi="Leelawadee" w:cs="Segoe UI"/>
      <w:color w:val="3B3838" w:themeColor="background2" w:themeShade="40"/>
      <w:sz w:val="28"/>
    </w:rPr>
  </w:style>
  <w:style w:type="paragraph" w:styleId="ListParagraph">
    <w:name w:val="List Paragraph"/>
    <w:basedOn w:val="Normal"/>
    <w:uiPriority w:val="34"/>
    <w:qFormat/>
    <w:rsid w:val="00C83DE8"/>
    <w:pPr>
      <w:ind w:left="720"/>
      <w:contextualSpacing/>
    </w:pPr>
  </w:style>
  <w:style w:type="character" w:customStyle="1" w:styleId="Heading3Char">
    <w:name w:val="Heading 3 Char"/>
    <w:basedOn w:val="DefaultParagraphFont"/>
    <w:link w:val="Heading3"/>
    <w:uiPriority w:val="9"/>
    <w:rsid w:val="00F72B41"/>
    <w:rPr>
      <w:rFonts w:ascii="Leelawadee" w:eastAsiaTheme="majorEastAsia" w:hAnsi="Leelawadee" w:cstheme="majorBidi"/>
      <w:i/>
      <w:color w:val="1F4D78" w:themeColor="accent1" w:themeShade="7F"/>
      <w:sz w:val="24"/>
      <w:szCs w:val="24"/>
    </w:rPr>
  </w:style>
  <w:style w:type="paragraph" w:styleId="IntenseQuote">
    <w:name w:val="Intense Quote"/>
    <w:basedOn w:val="Normal"/>
    <w:next w:val="Normal"/>
    <w:link w:val="IntenseQuoteChar"/>
    <w:uiPriority w:val="30"/>
    <w:qFormat/>
    <w:rsid w:val="0051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6BBF"/>
    <w:rPr>
      <w:i/>
      <w:iCs/>
      <w:color w:val="5B9BD5" w:themeColor="accent1"/>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F743E9"/>
    <w:rPr>
      <w:color w:val="808080"/>
    </w:rPr>
  </w:style>
  <w:style w:type="character" w:styleId="Strong">
    <w:name w:val="Strong"/>
    <w:basedOn w:val="DefaultParagraphFont"/>
    <w:uiPriority w:val="22"/>
    <w:qFormat/>
    <w:rsid w:val="005C2DE4"/>
    <w:rPr>
      <w:rFonts w:ascii="Leelawadee" w:hAnsi="Leelawadee"/>
      <w:b/>
      <w:bCs/>
      <w:i w:val="0"/>
    </w:rPr>
  </w:style>
  <w:style w:type="paragraph" w:styleId="Header">
    <w:name w:val="header"/>
    <w:basedOn w:val="Normal"/>
    <w:link w:val="HeaderChar"/>
    <w:uiPriority w:val="99"/>
    <w:unhideWhenUsed/>
    <w:rsid w:val="007C4E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E2A"/>
  </w:style>
  <w:style w:type="paragraph" w:styleId="Footer">
    <w:name w:val="footer"/>
    <w:basedOn w:val="Normal"/>
    <w:link w:val="FooterChar"/>
    <w:uiPriority w:val="99"/>
    <w:unhideWhenUsed/>
    <w:rsid w:val="007C4E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E2A"/>
  </w:style>
  <w:style w:type="paragraph" w:styleId="BalloonText">
    <w:name w:val="Balloon Text"/>
    <w:basedOn w:val="Normal"/>
    <w:link w:val="BalloonTextChar"/>
    <w:uiPriority w:val="99"/>
    <w:semiHidden/>
    <w:unhideWhenUsed/>
    <w:rsid w:val="00C14D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4D98"/>
    <w:rPr>
      <w:rFonts w:ascii="Segoe UI" w:hAnsi="Segoe UI" w:cs="Segoe UI"/>
      <w:sz w:val="18"/>
      <w:szCs w:val="1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FD756E"/>
    <w:rPr>
      <w:color w:val="0563C1" w:themeColor="hyperlink"/>
      <w:u w:val="single"/>
    </w:rPr>
  </w:style>
  <w:style w:type="character" w:customStyle="1" w:styleId="UnresolvedMention1">
    <w:name w:val="Unresolved Mention1"/>
    <w:basedOn w:val="DefaultParagraphFont"/>
    <w:uiPriority w:val="99"/>
    <w:semiHidden/>
    <w:unhideWhenUsed/>
    <w:rsid w:val="00FD756E"/>
    <w:rPr>
      <w:color w:val="605E5C"/>
      <w:shd w:val="clear" w:color="auto" w:fill="E1DFDD"/>
    </w:rPr>
  </w:style>
  <w:style w:type="character" w:customStyle="1" w:styleId="Heading4Char">
    <w:name w:val="Heading 4 Char"/>
    <w:basedOn w:val="DefaultParagraphFont"/>
    <w:link w:val="Heading4"/>
    <w:uiPriority w:val="9"/>
    <w:rsid w:val="0040609D"/>
    <w:rPr>
      <w:rFonts w:asciiTheme="majorHAnsi" w:eastAsiaTheme="majorEastAsia" w:hAnsiTheme="majorHAnsi" w:cstheme="majorBidi"/>
      <w:i/>
      <w:iCs/>
      <w:color w:val="2E74B5" w:themeColor="accent1" w:themeShade="BF"/>
    </w:rPr>
  </w:style>
  <w:style w:type="character" w:styleId="FollowedHyperlink">
    <w:name w:val="FollowedHyperlink"/>
    <w:basedOn w:val="DefaultParagraphFont"/>
    <w:uiPriority w:val="99"/>
    <w:semiHidden/>
    <w:unhideWhenUsed/>
    <w:rsid w:val="0072440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834222">
      <w:bodyDiv w:val="1"/>
      <w:marLeft w:val="0"/>
      <w:marRight w:val="0"/>
      <w:marTop w:val="0"/>
      <w:marBottom w:val="0"/>
      <w:divBdr>
        <w:top w:val="none" w:sz="0" w:space="0" w:color="auto"/>
        <w:left w:val="none" w:sz="0" w:space="0" w:color="auto"/>
        <w:bottom w:val="none" w:sz="0" w:space="0" w:color="auto"/>
        <w:right w:val="none" w:sz="0" w:space="0" w:color="auto"/>
      </w:divBdr>
    </w:div>
    <w:div w:id="1782453243">
      <w:bodyDiv w:val="1"/>
      <w:marLeft w:val="0"/>
      <w:marRight w:val="0"/>
      <w:marTop w:val="0"/>
      <w:marBottom w:val="0"/>
      <w:divBdr>
        <w:top w:val="none" w:sz="0" w:space="0" w:color="auto"/>
        <w:left w:val="none" w:sz="0" w:space="0" w:color="auto"/>
        <w:bottom w:val="none" w:sz="0" w:space="0" w:color="auto"/>
        <w:right w:val="none" w:sz="0" w:space="0" w:color="auto"/>
      </w:divBdr>
    </w:div>
    <w:div w:id="1853572428">
      <w:bodyDiv w:val="1"/>
      <w:marLeft w:val="0"/>
      <w:marRight w:val="0"/>
      <w:marTop w:val="0"/>
      <w:marBottom w:val="0"/>
      <w:divBdr>
        <w:top w:val="none" w:sz="0" w:space="0" w:color="auto"/>
        <w:left w:val="none" w:sz="0" w:space="0" w:color="auto"/>
        <w:bottom w:val="none" w:sz="0" w:space="0" w:color="auto"/>
        <w:right w:val="none" w:sz="0" w:space="0" w:color="auto"/>
      </w:divBdr>
    </w:div>
    <w:div w:id="209855162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youtu.be/X_aR7vQBHF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youtube.com/watch?v=fbC1kns6Jog"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youtu.be/X_aR7vQBHFE" TargetMode="External"/><Relationship Id="rId2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BAE11AD90CEBF479AED8201F3F824A7" ma:contentTypeVersion="10" ma:contentTypeDescription="Create a new document." ma:contentTypeScope="" ma:versionID="487df3b5e0df22c9b7f93809da437bb7">
  <xsd:schema xmlns:xsd="http://www.w3.org/2001/XMLSchema" xmlns:xs="http://www.w3.org/2001/XMLSchema" xmlns:p="http://schemas.microsoft.com/office/2006/metadata/properties" xmlns:ns2="df68a90b-1d89-45a9-85bd-272274322561" targetNamespace="http://schemas.microsoft.com/office/2006/metadata/properties" ma:root="true" ma:fieldsID="28e3b7531cbfe2082455ad729545157a" ns2:_="">
    <xsd:import namespace="df68a90b-1d89-45a9-85bd-2722743225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68a90b-1d89-45a9-85bd-272274322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62C2C0-5353-4EF8-90D7-0982AB2D58B3}">
  <ds:schemaRefs>
    <ds:schemaRef ds:uri="http://schemas.microsoft.com/sharepoint/v3/contenttype/forms"/>
  </ds:schemaRefs>
</ds:datastoreItem>
</file>

<file path=customXml/itemProps2.xml><?xml version="1.0" encoding="utf-8"?>
<ds:datastoreItem xmlns:ds="http://schemas.openxmlformats.org/officeDocument/2006/customXml" ds:itemID="{75692704-8F82-4CFD-A081-B855CB49F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68a90b-1d89-45a9-85bd-2722743225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F4B5DD-358C-44C1-9732-12C0AB9B0A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1443</Words>
  <Characters>7020</Characters>
  <Application>Microsoft Office Word</Application>
  <DocSecurity>0</DocSecurity>
  <Lines>301</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8338</CharactersWithSpaces>
  <SharedDoc>false</SharedDoc>
  <HLinks>
    <vt:vector size="18" baseType="variant">
      <vt:variant>
        <vt:i4>3866680</vt:i4>
      </vt:variant>
      <vt:variant>
        <vt:i4>6</vt:i4>
      </vt:variant>
      <vt:variant>
        <vt:i4>0</vt:i4>
      </vt:variant>
      <vt:variant>
        <vt:i4>5</vt:i4>
      </vt:variant>
      <vt:variant>
        <vt:lpwstr>https://www.youtube.com/watch?v=fbC1kns6Jog</vt:lpwstr>
      </vt:variant>
      <vt:variant>
        <vt:lpwstr/>
      </vt:variant>
      <vt:variant>
        <vt:i4>1245227</vt:i4>
      </vt:variant>
      <vt:variant>
        <vt:i4>3</vt:i4>
      </vt:variant>
      <vt:variant>
        <vt:i4>0</vt:i4>
      </vt:variant>
      <vt:variant>
        <vt:i4>5</vt:i4>
      </vt:variant>
      <vt:variant>
        <vt:lpwstr>https://youtu.be/X_aR7vQBHFE</vt:lpwstr>
      </vt:variant>
      <vt:variant>
        <vt:lpwstr/>
      </vt:variant>
      <vt:variant>
        <vt:i4>1245227</vt:i4>
      </vt:variant>
      <vt:variant>
        <vt:i4>0</vt:i4>
      </vt:variant>
      <vt:variant>
        <vt:i4>0</vt:i4>
      </vt:variant>
      <vt:variant>
        <vt:i4>5</vt:i4>
      </vt:variant>
      <vt:variant>
        <vt:lpwstr>https://youtu.be/X_aR7vQBHFE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 Anagho</dc:creator>
  <cp:keywords/>
  <cp:lastModifiedBy>Leonard Anagho</cp:lastModifiedBy>
  <cp:revision>94</cp:revision>
  <cp:lastPrinted>2021-06-18T16:35:00Z</cp:lastPrinted>
  <dcterms:created xsi:type="dcterms:W3CDTF">2021-06-19T03:43:00Z</dcterms:created>
  <dcterms:modified xsi:type="dcterms:W3CDTF">2026-01-26T01:34:00Z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0x0101004BAE11AD90CEBF479AED8201F3F824A7</vt:lpwstr>
  </property>
</Properties>
</file>